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DFD2" w14:textId="77777777" w:rsidR="00C00052" w:rsidRDefault="002428BC">
      <w:r>
        <w:rPr>
          <w:noProof/>
          <w:lang w:eastAsia="hu-HU"/>
        </w:rPr>
        <w:drawing>
          <wp:anchor distT="0" distB="0" distL="114300" distR="114300" simplePos="0" relativeHeight="23" behindDoc="1" locked="0" layoutInCell="1" allowOverlap="1" wp14:anchorId="238C52D4" wp14:editId="595259DE">
            <wp:simplePos x="0" y="0"/>
            <wp:positionH relativeFrom="margin">
              <wp:posOffset>-1268095</wp:posOffset>
            </wp:positionH>
            <wp:positionV relativeFrom="margin">
              <wp:posOffset>-941070</wp:posOffset>
            </wp:positionV>
            <wp:extent cx="7556500" cy="10692130"/>
            <wp:effectExtent l="0" t="0" r="0" b="0"/>
            <wp:wrapNone/>
            <wp:docPr id="1" name="Kép 0" descr="bsk_min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bsk_min_al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854FB" w14:textId="77777777" w:rsidR="00C00052" w:rsidRDefault="00C00052"/>
    <w:p w14:paraId="0FF0E4EC" w14:textId="77777777" w:rsidR="00C00052" w:rsidRDefault="00C00052"/>
    <w:p w14:paraId="278AED01" w14:textId="77777777" w:rsidR="00C00052" w:rsidRDefault="00C00052"/>
    <w:p w14:paraId="17B30CD8" w14:textId="77777777" w:rsidR="00C00052" w:rsidRDefault="00C00052"/>
    <w:p w14:paraId="4B0066E7" w14:textId="77777777" w:rsidR="00C00052" w:rsidRDefault="00C00052"/>
    <w:p w14:paraId="69787ABE" w14:textId="77777777" w:rsidR="00C00052" w:rsidRDefault="00C00052"/>
    <w:p w14:paraId="4E09A829" w14:textId="77777777" w:rsidR="00C00052" w:rsidRDefault="00C00052"/>
    <w:p w14:paraId="6384FE44" w14:textId="77777777" w:rsidR="00C00052" w:rsidRDefault="00C00052"/>
    <w:p w14:paraId="001B5A96" w14:textId="77777777" w:rsidR="00C00052" w:rsidRDefault="00C00052"/>
    <w:p w14:paraId="346EE4D7" w14:textId="77777777" w:rsidR="00C00052" w:rsidRDefault="00C00052"/>
    <w:p w14:paraId="1D4DD65D" w14:textId="77777777" w:rsidR="00C00052" w:rsidRDefault="00C3526F">
      <w:pPr>
        <w:spacing w:after="0"/>
        <w:jc w:val="center"/>
        <w:rPr>
          <w:rFonts w:ascii="Constantia" w:hAnsi="Constantia"/>
          <w:b/>
          <w:color w:val="681A18"/>
          <w:sz w:val="36"/>
        </w:rPr>
      </w:pPr>
      <w:r>
        <w:rPr>
          <w:rFonts w:ascii="Constantia" w:hAnsi="Constantia"/>
          <w:b/>
          <w:color w:val="681A18"/>
          <w:sz w:val="36"/>
        </w:rPr>
        <w:br/>
        <w:t>KÖNYVTÁRHASZNÁLATI SZABÁLYZAT</w:t>
      </w:r>
    </w:p>
    <w:p w14:paraId="4E256FDF" w14:textId="77777777" w:rsidR="00C00052" w:rsidRDefault="00C00052">
      <w:pPr>
        <w:spacing w:before="240" w:after="240"/>
        <w:jc w:val="center"/>
        <w:rPr>
          <w:rFonts w:ascii="Constantia" w:hAnsi="Constantia"/>
          <w:b/>
          <w:color w:val="681A18"/>
          <w:sz w:val="36"/>
        </w:rPr>
      </w:pPr>
    </w:p>
    <w:p w14:paraId="0D419FCC" w14:textId="2B0EEBA1" w:rsidR="00C00052" w:rsidRDefault="00441B97">
      <w:pPr>
        <w:spacing w:after="0"/>
        <w:jc w:val="center"/>
        <w:rPr>
          <w:rFonts w:ascii="Constantia" w:hAnsi="Constantia"/>
          <w:b/>
          <w:color w:val="2A3060"/>
          <w:sz w:val="32"/>
        </w:rPr>
      </w:pPr>
      <w:r>
        <w:rPr>
          <w:rFonts w:ascii="Constantia" w:hAnsi="Constantia"/>
          <w:b/>
          <w:color w:val="2A3060"/>
          <w:sz w:val="32"/>
        </w:rPr>
        <w:t>3.0</w:t>
      </w:r>
      <w:r w:rsidR="00C3526F">
        <w:rPr>
          <w:rFonts w:ascii="Constantia" w:hAnsi="Constantia"/>
          <w:b/>
          <w:color w:val="2A3060"/>
          <w:sz w:val="32"/>
        </w:rPr>
        <w:t xml:space="preserve"> verzió</w:t>
      </w:r>
    </w:p>
    <w:p w14:paraId="299C0A29" w14:textId="3A4297AA" w:rsidR="00C00052" w:rsidRDefault="00C3526F">
      <w:pPr>
        <w:spacing w:after="0"/>
        <w:jc w:val="center"/>
        <w:rPr>
          <w:rFonts w:ascii="Constantia" w:hAnsi="Constantia"/>
          <w:b/>
          <w:color w:val="2A3060"/>
          <w:sz w:val="32"/>
        </w:rPr>
      </w:pPr>
      <w:r>
        <w:rPr>
          <w:rFonts w:ascii="Constantia" w:hAnsi="Constantia"/>
          <w:b/>
          <w:color w:val="2A3060"/>
          <w:sz w:val="32"/>
        </w:rPr>
        <w:t>202</w:t>
      </w:r>
      <w:r w:rsidR="002428BC">
        <w:rPr>
          <w:rFonts w:ascii="Constantia" w:hAnsi="Constantia"/>
          <w:b/>
          <w:color w:val="2A3060"/>
          <w:sz w:val="32"/>
        </w:rPr>
        <w:t>3</w:t>
      </w:r>
      <w:r>
        <w:rPr>
          <w:rFonts w:ascii="Constantia" w:hAnsi="Constantia"/>
          <w:b/>
          <w:color w:val="2A3060"/>
          <w:sz w:val="32"/>
        </w:rPr>
        <w:t xml:space="preserve">. </w:t>
      </w:r>
      <w:r w:rsidR="00441B97">
        <w:rPr>
          <w:rFonts w:ascii="Constantia" w:hAnsi="Constantia"/>
          <w:b/>
          <w:color w:val="2A3060"/>
          <w:sz w:val="32"/>
        </w:rPr>
        <w:t>március</w:t>
      </w:r>
      <w:r w:rsidR="002428BC">
        <w:rPr>
          <w:rFonts w:ascii="Constantia" w:hAnsi="Constantia"/>
          <w:b/>
          <w:color w:val="2A3060"/>
          <w:sz w:val="32"/>
        </w:rPr>
        <w:t xml:space="preserve"> </w:t>
      </w:r>
      <w:r w:rsidR="005C2601">
        <w:rPr>
          <w:rFonts w:ascii="Constantia" w:hAnsi="Constantia"/>
          <w:b/>
          <w:color w:val="2A3060"/>
          <w:sz w:val="32"/>
        </w:rPr>
        <w:t>16</w:t>
      </w:r>
      <w:r w:rsidR="002428BC">
        <w:rPr>
          <w:rFonts w:ascii="Constantia" w:hAnsi="Constantia"/>
          <w:b/>
          <w:color w:val="2A3060"/>
          <w:sz w:val="32"/>
        </w:rPr>
        <w:t>.</w:t>
      </w:r>
    </w:p>
    <w:p w14:paraId="623E9172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155EB85B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6DD32AC9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591D55E8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55758CE8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19AB8224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63AC5B18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662F9483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4A615BE7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140F7F7E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319ABEB2" w14:textId="77777777" w:rsidR="00C00052" w:rsidRDefault="00C00052">
      <w:pPr>
        <w:spacing w:after="0"/>
        <w:jc w:val="center"/>
        <w:rPr>
          <w:rFonts w:ascii="Constantia" w:hAnsi="Constantia"/>
          <w:b/>
          <w:color w:val="2A3060"/>
          <w:sz w:val="32"/>
        </w:rPr>
      </w:pPr>
    </w:p>
    <w:p w14:paraId="189275CD" w14:textId="77777777" w:rsidR="00C00052" w:rsidRDefault="00C00052">
      <w:pPr>
        <w:spacing w:after="0"/>
        <w:rPr>
          <w:rFonts w:ascii="Constantia" w:hAnsi="Constantia"/>
          <w:b/>
          <w:color w:val="2A3060"/>
          <w:sz w:val="32"/>
        </w:rPr>
      </w:pPr>
    </w:p>
    <w:p w14:paraId="45BE09B9" w14:textId="77777777" w:rsidR="00C00052" w:rsidRDefault="00C00052">
      <w:pPr>
        <w:spacing w:after="0"/>
        <w:rPr>
          <w:rFonts w:ascii="Constantia" w:hAnsi="Constantia"/>
          <w:b/>
          <w:color w:val="2A3060"/>
          <w:sz w:val="32"/>
        </w:rPr>
      </w:pPr>
    </w:p>
    <w:p w14:paraId="2687C64A" w14:textId="77777777" w:rsidR="00C00052" w:rsidRDefault="00C3526F">
      <w:pPr>
        <w:rPr>
          <w:rFonts w:ascii="Constantia" w:hAnsi="Constantia"/>
          <w:sz w:val="24"/>
          <w:szCs w:val="24"/>
        </w:rPr>
      </w:pPr>
      <w:r>
        <w:br w:type="page"/>
      </w:r>
    </w:p>
    <w:tbl>
      <w:tblPr>
        <w:tblW w:w="8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42"/>
        <w:gridCol w:w="5951"/>
      </w:tblGrid>
      <w:tr w:rsidR="00C00052" w14:paraId="4BDB93C7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CED4AF" w14:textId="77777777" w:rsidR="00C00052" w:rsidRDefault="00C3526F">
            <w:pPr>
              <w:pageBreakBefore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A dokumentum kódja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C20236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KVTHASZN</w:t>
            </w:r>
          </w:p>
        </w:tc>
      </w:tr>
      <w:tr w:rsidR="00C00052" w14:paraId="2AA6FCD0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C1220B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Verziószám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43D74A" w14:textId="14BF4437" w:rsidR="00C00052" w:rsidRDefault="006C08E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3.0</w:t>
            </w:r>
          </w:p>
        </w:tc>
      </w:tr>
      <w:tr w:rsidR="00C00052" w14:paraId="71C1A5DC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3D839D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Állománynév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F05E3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BSK_konyvtarhasznalati_szabalyzat.pdf</w:t>
            </w:r>
          </w:p>
        </w:tc>
      </w:tr>
      <w:tr w:rsidR="00C00052" w14:paraId="65A51E93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04E54E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Oldalszám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DDA8E5" w14:textId="26D56964" w:rsidR="00C00052" w:rsidRDefault="006C08E0">
            <w:pPr>
              <w:rPr>
                <w:rFonts w:ascii="Constantia" w:hAnsi="Constantia"/>
                <w:sz w:val="24"/>
                <w:szCs w:val="24"/>
              </w:rPr>
            </w:pPr>
            <w:r w:rsidRPr="006C08E0">
              <w:rPr>
                <w:rFonts w:ascii="Constantia" w:hAnsi="Constantia"/>
                <w:sz w:val="24"/>
                <w:szCs w:val="24"/>
              </w:rPr>
              <w:t xml:space="preserve">21 </w:t>
            </w:r>
            <w:r w:rsidR="00C3526F">
              <w:rPr>
                <w:rFonts w:ascii="Constantia" w:hAnsi="Constantia"/>
                <w:sz w:val="24"/>
                <w:szCs w:val="24"/>
              </w:rPr>
              <w:t>oldal</w:t>
            </w:r>
          </w:p>
        </w:tc>
      </w:tr>
      <w:tr w:rsidR="00C00052" w14:paraId="4D7BF367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92CEE3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Készítette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179A01" w14:textId="6042B246" w:rsidR="00C00052" w:rsidRDefault="00B60F5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Partnerkapcsolatok munkacsoport</w:t>
            </w:r>
          </w:p>
        </w:tc>
      </w:tr>
      <w:tr w:rsidR="00C00052" w14:paraId="747299DB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35847F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Jóváhagyta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28B9F4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Minőségirányítási Tanács</w:t>
            </w:r>
          </w:p>
        </w:tc>
      </w:tr>
      <w:tr w:rsidR="00C00052" w14:paraId="680AD1BD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856D0D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 jóváhagyás dátuma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B58DB8" w14:textId="09D36E86" w:rsidR="00C00052" w:rsidRDefault="0089119B" w:rsidP="00BE3CEF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2023</w:t>
            </w:r>
            <w:r w:rsidR="002428BC" w:rsidRPr="002428BC">
              <w:rPr>
                <w:rFonts w:ascii="Constantia" w:hAnsi="Constantia"/>
                <w:sz w:val="24"/>
                <w:szCs w:val="24"/>
              </w:rPr>
              <w:t xml:space="preserve">. </w:t>
            </w:r>
            <w:r>
              <w:rPr>
                <w:rFonts w:ascii="Constantia" w:hAnsi="Constantia"/>
                <w:sz w:val="24"/>
                <w:szCs w:val="24"/>
              </w:rPr>
              <w:t>március</w:t>
            </w:r>
            <w:r w:rsidR="00BE3CEF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D91CC3">
              <w:rPr>
                <w:rFonts w:ascii="Constantia" w:hAnsi="Constantia"/>
                <w:sz w:val="24"/>
                <w:szCs w:val="24"/>
              </w:rPr>
              <w:t>13.</w:t>
            </w:r>
          </w:p>
        </w:tc>
      </w:tr>
      <w:tr w:rsidR="00C00052" w14:paraId="749ED123" w14:textId="77777777"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1D3048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 hatálybalépés dátuma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D1EDDC" w14:textId="0F43C966" w:rsidR="00C00052" w:rsidRDefault="002428BC" w:rsidP="0089119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2023. </w:t>
            </w:r>
            <w:r w:rsidR="00BE3CEF">
              <w:rPr>
                <w:rFonts w:ascii="Constantia" w:hAnsi="Constantia"/>
                <w:sz w:val="24"/>
                <w:szCs w:val="24"/>
              </w:rPr>
              <w:t xml:space="preserve">március </w:t>
            </w:r>
            <w:r w:rsidR="00D91CC3">
              <w:rPr>
                <w:rFonts w:ascii="Constantia" w:hAnsi="Constantia"/>
                <w:sz w:val="24"/>
                <w:szCs w:val="24"/>
              </w:rPr>
              <w:t>16.</w:t>
            </w:r>
          </w:p>
        </w:tc>
      </w:tr>
    </w:tbl>
    <w:p w14:paraId="0BCA0FBF" w14:textId="77777777" w:rsidR="00C00052" w:rsidRDefault="00C00052">
      <w:pPr>
        <w:rPr>
          <w:rFonts w:ascii="Constantia" w:hAnsi="Constantia"/>
          <w:sz w:val="24"/>
          <w:szCs w:val="24"/>
        </w:rPr>
      </w:pPr>
    </w:p>
    <w:p w14:paraId="61CAD8BE" w14:textId="77777777" w:rsidR="00C00052" w:rsidRDefault="00C3526F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MÓDOSÍTÁSOK LISTÁJA</w:t>
      </w:r>
    </w:p>
    <w:tbl>
      <w:tblPr>
        <w:tblW w:w="9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1"/>
        <w:gridCol w:w="886"/>
        <w:gridCol w:w="1046"/>
        <w:gridCol w:w="1812"/>
        <w:gridCol w:w="1328"/>
        <w:gridCol w:w="1626"/>
      </w:tblGrid>
      <w:tr w:rsidR="00C00052" w14:paraId="6A57B53F" w14:textId="77777777" w:rsidTr="00C3526F">
        <w:trPr>
          <w:trHeight w:val="64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E9E05E" w14:textId="77777777" w:rsidR="00C00052" w:rsidRDefault="00C3526F" w:rsidP="002428B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Ver</w:t>
            </w:r>
            <w:r w:rsidR="002428BC">
              <w:rPr>
                <w:rFonts w:ascii="Constantia" w:hAnsi="Constantia"/>
              </w:rPr>
              <w:t>-</w:t>
            </w:r>
            <w:proofErr w:type="spellStart"/>
            <w:r>
              <w:rPr>
                <w:rFonts w:ascii="Constantia" w:hAnsi="Constantia"/>
              </w:rPr>
              <w:t>zió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514CD7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Állománynév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FDB403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Oldal-szám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EFC41C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Módosította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434B07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Jóváhagyta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211E7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 jóváhagyás dátuma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9593E6" w14:textId="77777777" w:rsidR="00C00052" w:rsidRDefault="00C352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 hatálybalépés dátuma</w:t>
            </w:r>
          </w:p>
        </w:tc>
      </w:tr>
      <w:tr w:rsidR="00C00052" w14:paraId="29AA4096" w14:textId="77777777" w:rsidTr="00C3526F">
        <w:trPr>
          <w:trHeight w:val="68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D111CC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1.0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485C5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konyvtarhasznalati_szabalyzat.pdf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AC950F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DF26A8" w14:textId="77777777" w:rsidR="00C00052" w:rsidRDefault="00C0005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DADC70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Minőségirányí</w:t>
            </w:r>
            <w:proofErr w:type="spellEnd"/>
            <w:r w:rsidR="002428BC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</w:rPr>
              <w:t>tó Tanács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47939F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2008.01.01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F719EC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2008.01.01</w:t>
            </w:r>
          </w:p>
        </w:tc>
      </w:tr>
      <w:tr w:rsidR="00C00052" w14:paraId="04CC553A" w14:textId="77777777" w:rsidTr="00C3526F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7C89C5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1.1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BE04C9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Khasz_120401.pdf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CA7208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55CAC" w14:textId="77777777" w:rsidR="00C00052" w:rsidRDefault="00C0005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0FC11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Minőségirányí</w:t>
            </w:r>
            <w:proofErr w:type="spellEnd"/>
            <w:r w:rsidR="002428BC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</w:rPr>
              <w:t>tó Tanács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12D9E4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2012.04.01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3DBEC5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2012.04.01</w:t>
            </w:r>
          </w:p>
        </w:tc>
      </w:tr>
      <w:tr w:rsidR="00C00052" w14:paraId="32EC6680" w14:textId="77777777" w:rsidTr="00C3526F">
        <w:trPr>
          <w:trHeight w:val="97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EE3464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2.0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5C9B26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BSK_konyvtarhasznalati_szabalyzat.pdf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8CAD5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4A38E6" w14:textId="77777777" w:rsidR="00C00052" w:rsidRDefault="00C0005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75C27F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Minőségirányí</w:t>
            </w:r>
            <w:r w:rsidR="002428BC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</w:rPr>
              <w:t>t</w:t>
            </w:r>
            <w:r w:rsidR="002428BC">
              <w:rPr>
                <w:rFonts w:ascii="Constantia" w:hAnsi="Constantia"/>
                <w:sz w:val="24"/>
                <w:szCs w:val="24"/>
              </w:rPr>
              <w:t>ási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Tanács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B34E09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2017.03.28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C5AF8C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2017.04.01</w:t>
            </w:r>
          </w:p>
        </w:tc>
      </w:tr>
      <w:tr w:rsidR="00C00052" w14:paraId="7D307B03" w14:textId="77777777" w:rsidTr="00C3526F">
        <w:trPr>
          <w:trHeight w:val="96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511C5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2.1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27812A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BSK_konyvtarhasznalati_szabalyzat.pdf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9316DA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E086ED" w14:textId="77777777" w:rsidR="00C00052" w:rsidRDefault="00C0005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53B38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Minőségirányí</w:t>
            </w:r>
            <w:r w:rsidR="002428BC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</w:rPr>
              <w:t>t</w:t>
            </w:r>
            <w:r w:rsidR="002428BC">
              <w:rPr>
                <w:rFonts w:ascii="Constantia" w:hAnsi="Constantia"/>
                <w:sz w:val="24"/>
                <w:szCs w:val="24"/>
              </w:rPr>
              <w:t>ási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Tanács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DD9668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2019.10.28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DFDD0F" w14:textId="77777777" w:rsidR="00C00052" w:rsidRDefault="00C352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2019.11.01</w:t>
            </w:r>
          </w:p>
        </w:tc>
      </w:tr>
      <w:tr w:rsidR="00C00052" w14:paraId="05E13E40" w14:textId="77777777" w:rsidTr="00C3526F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EC17E1" w14:textId="453335E4" w:rsidR="00C00052" w:rsidRDefault="0089119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2.2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5CDAE5" w14:textId="5C1BEB0E" w:rsidR="00C00052" w:rsidRDefault="0089119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BSK_konyvtarhasznalati_szabalyzat.pdf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4659F5" w14:textId="0BDF267D" w:rsidR="00C00052" w:rsidRDefault="0079112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F5F2E2" w14:textId="77777777" w:rsidR="00C00052" w:rsidRDefault="00C0005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738AA4" w14:textId="3CF9756B" w:rsidR="00C00052" w:rsidRDefault="0079112B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Minőségirányí-tási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Tanács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9A7471" w14:textId="7FFE08DB" w:rsidR="00C00052" w:rsidRDefault="006C08E0">
            <w:pPr>
              <w:rPr>
                <w:rFonts w:ascii="Constantia" w:hAnsi="Constantia"/>
                <w:sz w:val="24"/>
                <w:szCs w:val="24"/>
              </w:rPr>
            </w:pPr>
            <w:r w:rsidRPr="005C2601">
              <w:rPr>
                <w:rFonts w:ascii="Constantia" w:hAnsi="Constantia"/>
                <w:sz w:val="24"/>
                <w:szCs w:val="24"/>
              </w:rPr>
              <w:t>2022.01.01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71FC1A" w14:textId="491A504E" w:rsidR="00C00052" w:rsidRDefault="0079112B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2022.01.01</w:t>
            </w:r>
          </w:p>
        </w:tc>
      </w:tr>
    </w:tbl>
    <w:p w14:paraId="2D1DD7B2" w14:textId="2EFC7386" w:rsidR="00C00052" w:rsidRDefault="00C00052">
      <w:pPr>
        <w:rPr>
          <w:rFonts w:ascii="Constantia" w:hAnsi="Constantia"/>
          <w:sz w:val="24"/>
          <w:szCs w:val="24"/>
        </w:rPr>
      </w:pPr>
    </w:p>
    <w:p w14:paraId="25E8972D" w14:textId="026CCD15" w:rsidR="00C3526F" w:rsidRDefault="00C3526F">
      <w:pPr>
        <w:rPr>
          <w:rFonts w:ascii="Constantia" w:hAnsi="Constantia"/>
          <w:sz w:val="24"/>
          <w:szCs w:val="24"/>
        </w:rPr>
      </w:pPr>
    </w:p>
    <w:p w14:paraId="23044AEA" w14:textId="77777777" w:rsidR="00C3526F" w:rsidRDefault="00C3526F">
      <w:pPr>
        <w:rPr>
          <w:rFonts w:ascii="Constantia" w:hAnsi="Constantia"/>
          <w:sz w:val="24"/>
          <w:szCs w:val="24"/>
        </w:rPr>
      </w:pPr>
    </w:p>
    <w:p w14:paraId="6CE89536" w14:textId="06F1419E" w:rsidR="00C00052" w:rsidRDefault="00C3526F">
      <w:pPr>
        <w:tabs>
          <w:tab w:val="center" w:leader="dot" w:pos="3402"/>
          <w:tab w:val="left" w:pos="5245"/>
          <w:tab w:val="left" w:leader="dot" w:pos="8364"/>
        </w:tabs>
        <w:rPr>
          <w:rFonts w:ascii="Constantia" w:hAnsi="Constantia"/>
          <w:sz w:val="24"/>
          <w:szCs w:val="24"/>
        </w:rPr>
      </w:pPr>
      <w:r w:rsidRPr="00C3526F">
        <w:rPr>
          <w:noProof/>
          <w:lang w:eastAsia="hu-HU"/>
        </w:rPr>
        <w:drawing>
          <wp:inline distT="0" distB="0" distL="0" distR="0" wp14:anchorId="4C956C07" wp14:editId="134A932A">
            <wp:extent cx="5399405" cy="75859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0709" w14:textId="6531F51C" w:rsidR="00C00052" w:rsidRDefault="007F15D5" w:rsidP="007F15D5">
      <w:pPr>
        <w:tabs>
          <w:tab w:val="left" w:pos="4725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ab/>
      </w:r>
    </w:p>
    <w:p w14:paraId="7F5C9E39" w14:textId="77777777" w:rsidR="007D0EE4" w:rsidRDefault="007D0EE4">
      <w:pPr>
        <w:tabs>
          <w:tab w:val="center" w:leader="dot" w:pos="3402"/>
          <w:tab w:val="left" w:pos="5245"/>
          <w:tab w:val="left" w:leader="dot" w:pos="8364"/>
        </w:tabs>
        <w:rPr>
          <w:rFonts w:ascii="Constantia" w:hAnsi="Constantia"/>
          <w:sz w:val="24"/>
          <w:szCs w:val="24"/>
        </w:rPr>
      </w:pPr>
    </w:p>
    <w:p w14:paraId="7DB69AD0" w14:textId="77777777" w:rsidR="00C00052" w:rsidRDefault="00C3526F">
      <w:pPr>
        <w:pStyle w:val="Tartalomjegyzkcmsora"/>
        <w:rPr>
          <w:rFonts w:ascii="Constantia" w:hAnsi="Constantia"/>
          <w:color w:val="000000" w:themeColor="text1"/>
        </w:rPr>
      </w:pPr>
      <w:bookmarkStart w:id="0" w:name="_Toc129340352"/>
      <w:r>
        <w:rPr>
          <w:rFonts w:ascii="Constantia" w:hAnsi="Constantia"/>
          <w:color w:val="000000" w:themeColor="text1"/>
        </w:rPr>
        <w:t>Tartalom</w:t>
      </w:r>
      <w:bookmarkEnd w:id="0"/>
    </w:p>
    <w:p w14:paraId="615E26C1" w14:textId="77777777" w:rsidR="00C00052" w:rsidRDefault="00C00052"/>
    <w:p w14:paraId="0EC82B99" w14:textId="77777777" w:rsidR="00816CB5" w:rsidRDefault="00C3526F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129340352" w:history="1">
        <w:r w:rsidR="00816CB5" w:rsidRPr="00A35036">
          <w:rPr>
            <w:rStyle w:val="Hiperhivatkozs"/>
            <w:rFonts w:ascii="Constantia" w:hAnsi="Constantia"/>
            <w:noProof/>
          </w:rPr>
          <w:t>Tartalom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_Toc129340352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3</w:t>
        </w:r>
        <w:r w:rsidR="00816CB5">
          <w:rPr>
            <w:noProof/>
            <w:webHidden/>
          </w:rPr>
          <w:fldChar w:fldCharType="end"/>
        </w:r>
      </w:hyperlink>
    </w:p>
    <w:p w14:paraId="303D3A84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3" w:history="1">
        <w:r w:rsidR="00816CB5" w:rsidRPr="00A35036">
          <w:rPr>
            <w:rStyle w:val="Hiperhivatkozs"/>
            <w:rFonts w:ascii="Constantia" w:hAnsi="Constantia"/>
            <w:noProof/>
          </w:rPr>
          <w:t>I. A KÖNYVTÁRHASZNÁLAT ÁLTALÁNOS FELTÉTELEI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_Toc129340353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4</w:t>
        </w:r>
        <w:r w:rsidR="00816CB5">
          <w:rPr>
            <w:noProof/>
            <w:webHidden/>
          </w:rPr>
          <w:fldChar w:fldCharType="end"/>
        </w:r>
      </w:hyperlink>
    </w:p>
    <w:p w14:paraId="37FA9AB1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4" w:history="1">
        <w:r w:rsidR="00816CB5" w:rsidRPr="00A35036">
          <w:rPr>
            <w:rStyle w:val="Hiperhivatkozs"/>
            <w:rFonts w:ascii="Constantia" w:hAnsi="Constantia"/>
            <w:noProof/>
          </w:rPr>
          <w:t>1. Könyvtári tagság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_Toc129340354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4</w:t>
        </w:r>
        <w:r w:rsidR="00816CB5">
          <w:rPr>
            <w:noProof/>
            <w:webHidden/>
          </w:rPr>
          <w:fldChar w:fldCharType="end"/>
        </w:r>
      </w:hyperlink>
    </w:p>
    <w:p w14:paraId="240D4FBE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5" w:history="1">
        <w:r w:rsidR="00816CB5" w:rsidRPr="00A35036">
          <w:rPr>
            <w:rStyle w:val="Hiperhivatkozs"/>
            <w:rFonts w:ascii="Constantia" w:hAnsi="Constantia"/>
            <w:noProof/>
          </w:rPr>
          <w:t>2. Beiratkozási kedvezmények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_Toc129340355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5</w:t>
        </w:r>
        <w:r w:rsidR="00816CB5">
          <w:rPr>
            <w:noProof/>
            <w:webHidden/>
          </w:rPr>
          <w:fldChar w:fldCharType="end"/>
        </w:r>
      </w:hyperlink>
    </w:p>
    <w:p w14:paraId="2DB904E4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6" w:history="1">
        <w:r w:rsidR="00816CB5" w:rsidRPr="00A35036">
          <w:rPr>
            <w:rStyle w:val="Hiperhivatkozs"/>
            <w:rFonts w:ascii="Constantia" w:hAnsi="Constantia"/>
            <w:noProof/>
          </w:rPr>
          <w:t>3. Beiratkozáshoz, regisztrációhoz és a kezesség vállalásához szükséges adatok, nyomtatványok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_Toc129340356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5</w:t>
        </w:r>
        <w:r w:rsidR="00816CB5">
          <w:rPr>
            <w:noProof/>
            <w:webHidden/>
          </w:rPr>
          <w:fldChar w:fldCharType="end"/>
        </w:r>
      </w:hyperlink>
    </w:p>
    <w:p w14:paraId="2DFD62A4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7" w:history="1">
        <w:r w:rsidR="00816CB5" w:rsidRPr="00A35036">
          <w:rPr>
            <w:rStyle w:val="Hiperhivatkozs"/>
            <w:rFonts w:ascii="Constantia" w:hAnsi="Constantia"/>
            <w:noProof/>
          </w:rPr>
          <w:t>4. A könyvtárhasználók adatainak kezelése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_Toc129340357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6</w:t>
        </w:r>
        <w:r w:rsidR="00816CB5">
          <w:rPr>
            <w:noProof/>
            <w:webHidden/>
          </w:rPr>
          <w:fldChar w:fldCharType="end"/>
        </w:r>
      </w:hyperlink>
    </w:p>
    <w:p w14:paraId="6CBDEFD0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8" w:history="1">
        <w:r w:rsidR="00816CB5" w:rsidRPr="00A35036">
          <w:rPr>
            <w:rStyle w:val="Hiperhivatkozs"/>
            <w:rFonts w:ascii="Constantia" w:hAnsi="Constantia"/>
            <w:noProof/>
          </w:rPr>
          <w:t>5. Kiegészítő előírások a könyvtár használatához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_Toc129340358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7</w:t>
        </w:r>
        <w:r w:rsidR="00816CB5">
          <w:rPr>
            <w:noProof/>
            <w:webHidden/>
          </w:rPr>
          <w:fldChar w:fldCharType="end"/>
        </w:r>
      </w:hyperlink>
    </w:p>
    <w:p w14:paraId="4DA5EE48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59" w:history="1">
        <w:r w:rsidR="00816CB5" w:rsidRPr="00A35036">
          <w:rPr>
            <w:rStyle w:val="Hiperhivatkozs"/>
            <w:rFonts w:ascii="Constantia" w:hAnsi="Constantia"/>
            <w:noProof/>
          </w:rPr>
          <w:t>II. A KÖNYVTÁR SZOLGÁLTATÁSAI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_Toc129340359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7</w:t>
        </w:r>
        <w:r w:rsidR="00816CB5">
          <w:rPr>
            <w:noProof/>
            <w:webHidden/>
          </w:rPr>
          <w:fldChar w:fldCharType="end"/>
        </w:r>
      </w:hyperlink>
    </w:p>
    <w:p w14:paraId="71B31366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0" w:history="1">
        <w:r w:rsidR="00816CB5" w:rsidRPr="00A35036">
          <w:rPr>
            <w:rStyle w:val="Hiperhivatkozs"/>
            <w:rFonts w:ascii="Constantia" w:hAnsi="Constantia"/>
            <w:noProof/>
          </w:rPr>
          <w:t>1. Regisztrációval, ingyenesen igénybe vehető szolgáltatások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_Toc129340360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8</w:t>
        </w:r>
        <w:r w:rsidR="00816CB5">
          <w:rPr>
            <w:noProof/>
            <w:webHidden/>
          </w:rPr>
          <w:fldChar w:fldCharType="end"/>
        </w:r>
      </w:hyperlink>
    </w:p>
    <w:p w14:paraId="7DFC28B0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1" w:history="1">
        <w:r w:rsidR="00816CB5" w:rsidRPr="00A35036">
          <w:rPr>
            <w:rStyle w:val="Hiperhivatkozs"/>
            <w:rFonts w:ascii="Constantia" w:hAnsi="Constantia"/>
            <w:noProof/>
          </w:rPr>
          <w:t>2. Regisztrációval, külön díj, illetve napijegy ellenében igénybe vehető szolgáltatások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_Toc129340361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8</w:t>
        </w:r>
        <w:r w:rsidR="00816CB5">
          <w:rPr>
            <w:noProof/>
            <w:webHidden/>
          </w:rPr>
          <w:fldChar w:fldCharType="end"/>
        </w:r>
      </w:hyperlink>
    </w:p>
    <w:p w14:paraId="4DB1D2DC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2" w:history="1">
        <w:r w:rsidR="00816CB5" w:rsidRPr="00A35036">
          <w:rPr>
            <w:rStyle w:val="Hiperhivatkozs"/>
            <w:rFonts w:ascii="Constantia" w:hAnsi="Constantia"/>
            <w:noProof/>
          </w:rPr>
          <w:t>3. Beiratkozáshoz kötött könyvtári szolgáltatások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_Toc129340362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8</w:t>
        </w:r>
        <w:r w:rsidR="00816CB5">
          <w:rPr>
            <w:noProof/>
            <w:webHidden/>
          </w:rPr>
          <w:fldChar w:fldCharType="end"/>
        </w:r>
      </w:hyperlink>
    </w:p>
    <w:p w14:paraId="39F3238E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3" w:history="1">
        <w:r w:rsidR="00816CB5" w:rsidRPr="00A35036">
          <w:rPr>
            <w:rStyle w:val="Hiperhivatkozs"/>
            <w:rFonts w:ascii="Constantia" w:hAnsi="Constantia"/>
            <w:noProof/>
          </w:rPr>
          <w:t>III. A KÖNYVTÁRHASZNÁLAT SPECIÁLIS FELTÉTELEI (MELLÉKLETEK)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_Toc129340363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12</w:t>
        </w:r>
        <w:r w:rsidR="00816CB5">
          <w:rPr>
            <w:noProof/>
            <w:webHidden/>
          </w:rPr>
          <w:fldChar w:fldCharType="end"/>
        </w:r>
      </w:hyperlink>
    </w:p>
    <w:p w14:paraId="3FA7CC10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4" w:history="1">
        <w:r w:rsidR="00816CB5" w:rsidRPr="00A35036">
          <w:rPr>
            <w:rStyle w:val="Hiperhivatkozs"/>
            <w:rFonts w:ascii="Constantia" w:hAnsi="Constantia"/>
            <w:noProof/>
          </w:rPr>
          <w:t>1. sz. melléklet: A Bródy Sándor Megyei és Városi Könyvtár Plázakönyvtárának Könyvtárhasználati szabályzata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_Toc129340364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12</w:t>
        </w:r>
        <w:r w:rsidR="00816CB5">
          <w:rPr>
            <w:noProof/>
            <w:webHidden/>
          </w:rPr>
          <w:fldChar w:fldCharType="end"/>
        </w:r>
      </w:hyperlink>
    </w:p>
    <w:p w14:paraId="234C549C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5" w:history="1">
        <w:r w:rsidR="00816CB5" w:rsidRPr="00A35036">
          <w:rPr>
            <w:rStyle w:val="Hiperhivatkozs"/>
            <w:rFonts w:ascii="Constantia" w:hAnsi="Constantia"/>
            <w:noProof/>
          </w:rPr>
          <w:t>2. sz. melléklet: A Bródy Sándor Megyei és Városi Könyvtár Strandkönyvtárának Könyvtárhasználati szabályzata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_Toc129340365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13</w:t>
        </w:r>
        <w:r w:rsidR="00816CB5">
          <w:rPr>
            <w:noProof/>
            <w:webHidden/>
          </w:rPr>
          <w:fldChar w:fldCharType="end"/>
        </w:r>
      </w:hyperlink>
    </w:p>
    <w:p w14:paraId="4256B37F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6" w:history="1">
        <w:r w:rsidR="00816CB5" w:rsidRPr="00A35036">
          <w:rPr>
            <w:rStyle w:val="Hiperhivatkozs"/>
            <w:rFonts w:ascii="Constantia" w:hAnsi="Constantia"/>
            <w:noProof/>
          </w:rPr>
          <w:t>3. sz. melléklet: A Bródy Sándor Megyei és Városi Könyvtár Parkkönyvtárának Könyvtárhasználati szabályzata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_Toc129340366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14</w:t>
        </w:r>
        <w:r w:rsidR="00816CB5">
          <w:rPr>
            <w:noProof/>
            <w:webHidden/>
          </w:rPr>
          <w:fldChar w:fldCharType="end"/>
        </w:r>
      </w:hyperlink>
    </w:p>
    <w:p w14:paraId="1330EC47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7" w:history="1">
        <w:r w:rsidR="00816CB5" w:rsidRPr="00A35036">
          <w:rPr>
            <w:rStyle w:val="Hiperhivatkozs"/>
            <w:rFonts w:ascii="Constantia" w:hAnsi="Constantia"/>
            <w:noProof/>
          </w:rPr>
          <w:t>4. sz. melléklet: A könyvtárközi kölcsönzés részletes szabályai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_Toc129340367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15</w:t>
        </w:r>
        <w:r w:rsidR="00816CB5">
          <w:rPr>
            <w:noProof/>
            <w:webHidden/>
          </w:rPr>
          <w:fldChar w:fldCharType="end"/>
        </w:r>
      </w:hyperlink>
    </w:p>
    <w:p w14:paraId="56E50ACD" w14:textId="77777777" w:rsidR="00816CB5" w:rsidRDefault="00515C2E">
      <w:pPr>
        <w:pStyle w:val="TJ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8" w:history="1">
        <w:r w:rsidR="00816CB5" w:rsidRPr="00A35036">
          <w:rPr>
            <w:rStyle w:val="Hiperhivatkozs"/>
            <w:rFonts w:ascii="Constantia" w:hAnsi="Constantia"/>
            <w:noProof/>
          </w:rPr>
          <w:t>5. sz. melléklet: Informatikai szolgáltatások részletes szabályai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_Toc129340368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17</w:t>
        </w:r>
        <w:r w:rsidR="00816CB5">
          <w:rPr>
            <w:noProof/>
            <w:webHidden/>
          </w:rPr>
          <w:fldChar w:fldCharType="end"/>
        </w:r>
      </w:hyperlink>
    </w:p>
    <w:p w14:paraId="2BDC3E5B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69" w:history="1">
        <w:r w:rsidR="00816CB5" w:rsidRPr="00A35036">
          <w:rPr>
            <w:rStyle w:val="Hiperhivatkozs"/>
            <w:rFonts w:ascii="Constantia" w:hAnsi="Constantia"/>
            <w:noProof/>
          </w:rPr>
          <w:t>IV. FÜGGELÉKEK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_Toc129340369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18</w:t>
        </w:r>
        <w:r w:rsidR="00816CB5">
          <w:rPr>
            <w:noProof/>
            <w:webHidden/>
          </w:rPr>
          <w:fldChar w:fldCharType="end"/>
        </w:r>
      </w:hyperlink>
    </w:p>
    <w:p w14:paraId="3B50E168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70" w:history="1">
        <w:r w:rsidR="00816CB5" w:rsidRPr="00A35036">
          <w:rPr>
            <w:rStyle w:val="Hiperhivatkozs"/>
            <w:rFonts w:ascii="Constantia" w:hAnsi="Constantia"/>
            <w:noProof/>
          </w:rPr>
          <w:t>1. sz. Függelék: A könyvtár elérhetőségei és nyitvatartása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_Toc129340370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18</w:t>
        </w:r>
        <w:r w:rsidR="00816CB5">
          <w:rPr>
            <w:noProof/>
            <w:webHidden/>
          </w:rPr>
          <w:fldChar w:fldCharType="end"/>
        </w:r>
      </w:hyperlink>
    </w:p>
    <w:p w14:paraId="28E41D09" w14:textId="77777777" w:rsidR="00816CB5" w:rsidRDefault="00515C2E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0371" w:history="1">
        <w:r w:rsidR="00816CB5" w:rsidRPr="00A35036">
          <w:rPr>
            <w:rStyle w:val="Hiperhivatkozs"/>
            <w:rFonts w:ascii="Constantia" w:hAnsi="Constantia"/>
            <w:noProof/>
          </w:rPr>
          <w:t>2. sz. Függelék: A könyvtári szolgáltatások díjai</w:t>
        </w:r>
        <w:r w:rsidR="00816CB5">
          <w:rPr>
            <w:noProof/>
            <w:webHidden/>
          </w:rPr>
          <w:tab/>
        </w:r>
        <w:r w:rsidR="00816CB5">
          <w:rPr>
            <w:noProof/>
            <w:webHidden/>
          </w:rPr>
          <w:fldChar w:fldCharType="begin"/>
        </w:r>
        <w:r w:rsidR="00816CB5">
          <w:rPr>
            <w:noProof/>
            <w:webHidden/>
          </w:rPr>
          <w:instrText xml:space="preserve"> PAGEREF _Toc129340371 \h </w:instrText>
        </w:r>
        <w:r w:rsidR="00816CB5">
          <w:rPr>
            <w:noProof/>
            <w:webHidden/>
          </w:rPr>
        </w:r>
        <w:r w:rsidR="00816CB5">
          <w:rPr>
            <w:noProof/>
            <w:webHidden/>
          </w:rPr>
          <w:fldChar w:fldCharType="separate"/>
        </w:r>
        <w:r w:rsidR="00816CB5">
          <w:rPr>
            <w:noProof/>
            <w:webHidden/>
          </w:rPr>
          <w:t>20</w:t>
        </w:r>
        <w:r w:rsidR="00816CB5">
          <w:rPr>
            <w:noProof/>
            <w:webHidden/>
          </w:rPr>
          <w:fldChar w:fldCharType="end"/>
        </w:r>
      </w:hyperlink>
    </w:p>
    <w:p w14:paraId="4A5514BA" w14:textId="58CB267C" w:rsidR="00C00052" w:rsidRDefault="00C3526F">
      <w:pPr>
        <w:spacing w:line="240" w:lineRule="auto"/>
        <w:rPr>
          <w:rFonts w:ascii="Constantia" w:hAnsi="Constantia"/>
        </w:rPr>
      </w:pPr>
      <w:r>
        <w:fldChar w:fldCharType="end"/>
      </w:r>
    </w:p>
    <w:p w14:paraId="3D09049A" w14:textId="77777777" w:rsidR="00C00052" w:rsidRDefault="00C00052"/>
    <w:p w14:paraId="1E026A67" w14:textId="77777777" w:rsidR="00C00052" w:rsidRDefault="00C00052"/>
    <w:p w14:paraId="5DB8BED1" w14:textId="77777777" w:rsidR="00C00052" w:rsidRDefault="00C3526F">
      <w:pPr>
        <w:spacing w:after="0" w:line="240" w:lineRule="auto"/>
      </w:pPr>
      <w:r>
        <w:br w:type="page"/>
      </w:r>
    </w:p>
    <w:p w14:paraId="489133D8" w14:textId="18BE30CD" w:rsidR="00C00052" w:rsidRPr="0038468D" w:rsidRDefault="0038468D" w:rsidP="0038468D">
      <w:pPr>
        <w:pStyle w:val="Cmsor1"/>
        <w:spacing w:before="0" w:after="120" w:line="240" w:lineRule="auto"/>
        <w:rPr>
          <w:rFonts w:ascii="Constantia" w:hAnsi="Constantia"/>
          <w:sz w:val="24"/>
          <w:szCs w:val="24"/>
        </w:rPr>
      </w:pPr>
      <w:bookmarkStart w:id="1" w:name="_Toc472449993"/>
      <w:bookmarkStart w:id="2" w:name="_Toc472691120"/>
      <w:bookmarkStart w:id="3" w:name="_Toc129340353"/>
      <w:bookmarkEnd w:id="1"/>
      <w:bookmarkEnd w:id="2"/>
      <w:r>
        <w:rPr>
          <w:rFonts w:ascii="Constantia" w:hAnsi="Constantia"/>
          <w:sz w:val="24"/>
          <w:szCs w:val="24"/>
        </w:rPr>
        <w:lastRenderedPageBreak/>
        <w:t xml:space="preserve">I. </w:t>
      </w:r>
      <w:r w:rsidR="00C3526F" w:rsidRPr="0038468D">
        <w:rPr>
          <w:rFonts w:ascii="Constantia" w:hAnsi="Constantia"/>
          <w:sz w:val="24"/>
          <w:szCs w:val="24"/>
        </w:rPr>
        <w:t xml:space="preserve">A KÖNYVTÁRHASZNÁLAT </w:t>
      </w:r>
      <w:r w:rsidR="00D91CC3">
        <w:rPr>
          <w:rFonts w:ascii="Constantia" w:hAnsi="Constantia"/>
          <w:sz w:val="24"/>
          <w:szCs w:val="24"/>
        </w:rPr>
        <w:t xml:space="preserve">ÁLTALÁNOS </w:t>
      </w:r>
      <w:r w:rsidR="00C3526F" w:rsidRPr="0038468D">
        <w:rPr>
          <w:rFonts w:ascii="Constantia" w:hAnsi="Constantia"/>
          <w:sz w:val="24"/>
          <w:szCs w:val="24"/>
        </w:rPr>
        <w:t>FELTÉTELEI</w:t>
      </w:r>
      <w:bookmarkEnd w:id="3"/>
    </w:p>
    <w:p w14:paraId="6AEE2653" w14:textId="3F841280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Bródy Sándor Megyei és Városi Könyvtár nyilvános könyvtár. Szolgáltatásait igénybe veheti bárki, aki a könyvtárhasználati szabályzatot elfogadja</w:t>
      </w:r>
      <w:r w:rsidR="003310D5">
        <w:rPr>
          <w:rFonts w:ascii="Constantia" w:hAnsi="Constantia" w:cs="Constantia"/>
        </w:rPr>
        <w:t>,</w:t>
      </w:r>
      <w:r>
        <w:rPr>
          <w:rFonts w:ascii="Constantia" w:hAnsi="Constantia" w:cs="Constantia"/>
        </w:rPr>
        <w:t xml:space="preserve"> és magára nézve kötelezően elismeri.</w:t>
      </w:r>
    </w:p>
    <w:p w14:paraId="59D9E80D" w14:textId="5C7EB186" w:rsidR="00C00052" w:rsidRPr="007C1C12" w:rsidRDefault="007C1C12" w:rsidP="007C1C12">
      <w:pPr>
        <w:pStyle w:val="Cmsor2"/>
        <w:spacing w:before="120" w:after="160" w:line="240" w:lineRule="auto"/>
        <w:rPr>
          <w:rFonts w:ascii="Constantia" w:hAnsi="Constantia"/>
          <w:sz w:val="24"/>
          <w:szCs w:val="24"/>
        </w:rPr>
      </w:pPr>
      <w:bookmarkStart w:id="4" w:name="_Toc472449995"/>
      <w:bookmarkStart w:id="5" w:name="_Toc472691122"/>
      <w:bookmarkStart w:id="6" w:name="_Toc472950123"/>
      <w:bookmarkStart w:id="7" w:name="_Toc472950036"/>
      <w:bookmarkStart w:id="8" w:name="_Toc129340354"/>
      <w:bookmarkEnd w:id="4"/>
      <w:bookmarkEnd w:id="5"/>
      <w:bookmarkEnd w:id="6"/>
      <w:bookmarkEnd w:id="7"/>
      <w:r>
        <w:rPr>
          <w:rFonts w:ascii="Constantia" w:hAnsi="Constantia"/>
          <w:sz w:val="24"/>
          <w:szCs w:val="24"/>
        </w:rPr>
        <w:t xml:space="preserve">1. </w:t>
      </w:r>
      <w:r w:rsidR="00C3526F" w:rsidRPr="007C1C12">
        <w:rPr>
          <w:rFonts w:ascii="Constantia" w:hAnsi="Constantia"/>
          <w:sz w:val="24"/>
          <w:szCs w:val="24"/>
        </w:rPr>
        <w:t>Könyvtári tagság</w:t>
      </w:r>
      <w:bookmarkEnd w:id="8"/>
    </w:p>
    <w:p w14:paraId="17A81696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Könyvtári tagságot bármely természetes vagy jogi személy személyes vagy online regisztrációval és beiratkozással létesíthet. Könyvtári taggá válik az, aki személyi adatait megadja, azokat igazolja és a tagdíjat befizeti.</w:t>
      </w:r>
    </w:p>
    <w:p w14:paraId="2677467F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18 éven aluli használó könyvtári tagságához szülőjének, gondviselőjének, vagy 18 éven felüli önálló keresettel rendelkező magyar állampolgárnak a kezessége, írásbeli hozzájárulása szükséges. </w:t>
      </w:r>
    </w:p>
    <w:p w14:paraId="48D82CFC" w14:textId="77777777" w:rsidR="00C00052" w:rsidRDefault="00C3526F">
      <w:pPr>
        <w:spacing w:after="120" w:line="240" w:lineRule="auto"/>
        <w:jc w:val="both"/>
        <w:rPr>
          <w:rFonts w:ascii="Constantia" w:hAnsi="Constantia" w:cs="Constantia"/>
        </w:rPr>
      </w:pPr>
      <w:bookmarkStart w:id="9" w:name="_Toc472449996"/>
      <w:r>
        <w:rPr>
          <w:rFonts w:ascii="Constantia" w:hAnsi="Constantia" w:cs="Constantia"/>
        </w:rPr>
        <w:t xml:space="preserve">Külföldi állampolgár tagságához ideiglenes tartózkodási engedélyének és útlevelének, az EU tagországokból érkezőknek - a jogszabályban rögzítettek szerint - személyi igazolványának bemutatása szükséges. Az ideiglenes tartózkodási engedéllyel nem rendelkező külföldi állampolgár könyvtári tagságához 18 éven felüli önálló keresettel rendelkező magyar állampolgár kezessége szükséges. </w:t>
      </w:r>
    </w:p>
    <w:p w14:paraId="284297E4" w14:textId="77777777" w:rsidR="00C00052" w:rsidRDefault="00C3526F">
      <w:pPr>
        <w:pStyle w:val="Alcm"/>
        <w:spacing w:line="240" w:lineRule="auto"/>
        <w:rPr>
          <w:rFonts w:ascii="Constantia" w:hAnsi="Constantia"/>
          <w:spacing w:val="0"/>
          <w:sz w:val="22"/>
          <w:szCs w:val="22"/>
        </w:rPr>
      </w:pPr>
      <w:r>
        <w:rPr>
          <w:rFonts w:ascii="Constantia" w:hAnsi="Constantia"/>
          <w:spacing w:val="0"/>
          <w:sz w:val="22"/>
          <w:szCs w:val="22"/>
        </w:rPr>
        <w:t>1.1. Regisztráció</w:t>
      </w:r>
      <w:bookmarkEnd w:id="9"/>
      <w:r>
        <w:rPr>
          <w:rFonts w:ascii="Constantia" w:hAnsi="Constantia"/>
          <w:spacing w:val="0"/>
          <w:sz w:val="22"/>
          <w:szCs w:val="22"/>
        </w:rPr>
        <w:t xml:space="preserve"> </w:t>
      </w:r>
    </w:p>
    <w:p w14:paraId="1DC9BF3A" w14:textId="77777777" w:rsidR="00C00052" w:rsidRDefault="00C3526F">
      <w:pPr>
        <w:pStyle w:val="Listaszerbekezds"/>
        <w:keepNext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regisztráció a könyvtárhasználó adatainak személyesen történő nyilvántartásba vétele.</w:t>
      </w:r>
    </w:p>
    <w:p w14:paraId="5FB9CCCA" w14:textId="77777777" w:rsidR="00C00052" w:rsidRDefault="00C3526F">
      <w:pPr>
        <w:pStyle w:val="Listaszerbekezds"/>
        <w:keepNext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könyvtárba ingyenesen regisztrálhat minden természetes és jogi személy, aki a használat szabályait elfogadja.</w:t>
      </w:r>
    </w:p>
    <w:p w14:paraId="75F24E7A" w14:textId="77777777" w:rsidR="00C00052" w:rsidRDefault="00C3526F">
      <w:pPr>
        <w:pStyle w:val="Listaszerbekezds"/>
        <w:keepNext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A regisztrációval rendelkező használók a könyvtár alapszolgáltatásait vehetik igénybe. </w:t>
      </w:r>
    </w:p>
    <w:p w14:paraId="6BB98A24" w14:textId="77777777" w:rsidR="00C00052" w:rsidRDefault="00C3526F">
      <w:pPr>
        <w:pStyle w:val="Alcm"/>
        <w:spacing w:line="240" w:lineRule="auto"/>
        <w:rPr>
          <w:rFonts w:ascii="Constantia" w:hAnsi="Constantia"/>
          <w:spacing w:val="0"/>
          <w:sz w:val="22"/>
          <w:szCs w:val="22"/>
        </w:rPr>
      </w:pPr>
      <w:bookmarkStart w:id="10" w:name="_Toc472449997"/>
      <w:bookmarkEnd w:id="10"/>
      <w:r>
        <w:rPr>
          <w:rFonts w:ascii="Constantia" w:hAnsi="Constantia"/>
          <w:spacing w:val="0"/>
          <w:sz w:val="22"/>
          <w:szCs w:val="22"/>
        </w:rPr>
        <w:t>1.2. Beiratkozás</w:t>
      </w:r>
    </w:p>
    <w:p w14:paraId="47F56F9A" w14:textId="3CE72FA2" w:rsidR="00C00052" w:rsidRDefault="007C1C12">
      <w:pPr>
        <w:spacing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a. </w:t>
      </w:r>
      <w:r w:rsidR="00C3526F">
        <w:rPr>
          <w:rFonts w:ascii="Constantia" w:hAnsi="Constantia" w:cs="Constantia"/>
        </w:rPr>
        <w:t>Beiratkozás révén könyvtári tagság létesül, amely a regisztrációhoz kötött alapszolgáltatásokon túl a könyvtár egyéb szolgáltatásainak igénybevételére is jogosít.</w:t>
      </w:r>
    </w:p>
    <w:p w14:paraId="2DC74FC5" w14:textId="77777777" w:rsidR="00C00052" w:rsidRDefault="00C3526F">
      <w:pPr>
        <w:spacing w:line="240" w:lineRule="auto"/>
        <w:ind w:left="850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Kétféleképpen történik:</w:t>
      </w:r>
    </w:p>
    <w:p w14:paraId="524C16D3" w14:textId="77777777" w:rsidR="00C00052" w:rsidRDefault="00C3526F">
      <w:pPr>
        <w:pStyle w:val="Listaszerbekezds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könyvtárban személyesen</w:t>
      </w:r>
    </w:p>
    <w:p w14:paraId="4C1489D3" w14:textId="77777777" w:rsidR="00C00052" w:rsidRDefault="00C3526F">
      <w:pPr>
        <w:pStyle w:val="Listaszerbekezds"/>
        <w:numPr>
          <w:ilvl w:val="0"/>
          <w:numId w:val="25"/>
        </w:numPr>
        <w:spacing w:after="120" w:line="240" w:lineRule="auto"/>
        <w:ind w:left="924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vagy online, a honlapon történő regisztrációt követően, mely a beiratkozási díj befizetése (utalása) után aktiválódik.</w:t>
      </w:r>
    </w:p>
    <w:p w14:paraId="4AF83014" w14:textId="0986EB64" w:rsidR="00C00052" w:rsidRDefault="007C1C12">
      <w:pPr>
        <w:spacing w:after="0" w:line="240" w:lineRule="auto"/>
        <w:ind w:left="568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b. </w:t>
      </w:r>
      <w:r w:rsidR="00C3526F">
        <w:rPr>
          <w:rFonts w:ascii="Constantia" w:hAnsi="Constantia" w:cs="Constantia"/>
        </w:rPr>
        <w:t>A könyvtárba beiratkozhat:</w:t>
      </w:r>
    </w:p>
    <w:p w14:paraId="2E595399" w14:textId="77777777" w:rsidR="00C00052" w:rsidRDefault="00C352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cselekvőképes nagykorú magyar állampolgár, </w:t>
      </w:r>
    </w:p>
    <w:p w14:paraId="33E8D060" w14:textId="77777777" w:rsidR="00C00052" w:rsidRDefault="00C352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18 év alatti és más nem cselekvőképes személy a törvényes képviselőjének jótálló kezessége mellett,</w:t>
      </w:r>
    </w:p>
    <w:p w14:paraId="058ECAC5" w14:textId="77777777" w:rsidR="00C00052" w:rsidRDefault="00C352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tartózkodási vagy letelepedési engedéllyel rendelkező külföldi állampolgár,</w:t>
      </w:r>
    </w:p>
    <w:p w14:paraId="52059D84" w14:textId="77777777" w:rsidR="00C00052" w:rsidRDefault="00C352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magyar igazolvánnyal vagy a magyar hozzátartozói igazolvánnyal rendelkező külföldi állampolgár a magyar állampolgárokra vonatkozó általános feltételekkel, </w:t>
      </w:r>
    </w:p>
    <w:p w14:paraId="3C78A267" w14:textId="77777777" w:rsidR="00C00052" w:rsidRDefault="00C352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más külföldi állampolgár magyar állampolgár jótálló kezessége mellett.</w:t>
      </w:r>
    </w:p>
    <w:p w14:paraId="7AFB0DE6" w14:textId="77777777" w:rsidR="00C00052" w:rsidRDefault="00C00052">
      <w:pPr>
        <w:pStyle w:val="Listaszerbekezds"/>
        <w:spacing w:after="0" w:line="240" w:lineRule="auto"/>
        <w:ind w:left="1068"/>
        <w:jc w:val="both"/>
        <w:rPr>
          <w:rFonts w:ascii="Constantia" w:hAnsi="Constantia" w:cs="Constantia"/>
        </w:rPr>
      </w:pPr>
    </w:p>
    <w:p w14:paraId="0C513182" w14:textId="77777777" w:rsidR="00C00052" w:rsidRDefault="00C3526F">
      <w:pPr>
        <w:spacing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c. A beiratkozás során a könyvtárhasználó adatait a könyvtár nyilvántartásba veszi. </w:t>
      </w:r>
    </w:p>
    <w:p w14:paraId="21E512EF" w14:textId="65FD7D1E" w:rsidR="00C00052" w:rsidRDefault="00C3526F">
      <w:pPr>
        <w:spacing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d. A könyvtár a beiratkozottaknak névre szóló olvasójegyet állít ki, amely a kiállítás napjától 12 hónapig érvényes, másra át nem ruházható.</w:t>
      </w:r>
    </w:p>
    <w:p w14:paraId="6C1411F8" w14:textId="0A28955F" w:rsidR="00C00052" w:rsidRDefault="00BE3CEF">
      <w:pPr>
        <w:spacing w:line="240" w:lineRule="auto"/>
        <w:ind w:left="567" w:hanging="283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e. A k</w:t>
      </w:r>
      <w:r w:rsidR="00C3526F">
        <w:rPr>
          <w:rFonts w:ascii="Constantia" w:hAnsi="Constantia" w:cs="Constantia"/>
        </w:rPr>
        <w:t>önyvtárba váltható olvasójegyek:</w:t>
      </w:r>
    </w:p>
    <w:p w14:paraId="59024B4E" w14:textId="77777777" w:rsidR="00C00052" w:rsidRDefault="00C3526F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>Általános olvasójegy: a Központi könyvtár, a Gyermekkönyvtár, a II. sz. fiókkönyvtár (Felnémet), a III. sz. fiókkönyvtár (Felsőváros), a Plázakönyvtár, Parkkönyvtár és a Strandkönyvtár használatára jogosít.</w:t>
      </w:r>
    </w:p>
    <w:p w14:paraId="480FE50C" w14:textId="77777777" w:rsidR="00C00052" w:rsidRDefault="00C3526F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Részleges olvasójegy: egy adott részleg használatára jogosító olvasójegy</w:t>
      </w:r>
    </w:p>
    <w:p w14:paraId="24D2E4EA" w14:textId="77777777" w:rsidR="00C00052" w:rsidRDefault="00C3526F">
      <w:pPr>
        <w:pStyle w:val="Cmsor2"/>
        <w:spacing w:before="120" w:after="160" w:line="240" w:lineRule="auto"/>
        <w:rPr>
          <w:rFonts w:ascii="Constantia" w:hAnsi="Constantia"/>
          <w:sz w:val="24"/>
          <w:szCs w:val="24"/>
        </w:rPr>
      </w:pPr>
      <w:bookmarkStart w:id="11" w:name="_Toc472449998"/>
      <w:bookmarkStart w:id="12" w:name="_Toc472950037"/>
      <w:bookmarkStart w:id="13" w:name="_Toc472950124"/>
      <w:bookmarkStart w:id="14" w:name="_Toc129340355"/>
      <w:bookmarkEnd w:id="11"/>
      <w:bookmarkEnd w:id="12"/>
      <w:bookmarkEnd w:id="13"/>
      <w:r>
        <w:rPr>
          <w:rFonts w:ascii="Constantia" w:hAnsi="Constantia"/>
          <w:sz w:val="24"/>
          <w:szCs w:val="24"/>
        </w:rPr>
        <w:t>2. Beiratkozási kedvezmények</w:t>
      </w:r>
      <w:bookmarkEnd w:id="14"/>
    </w:p>
    <w:p w14:paraId="49A49988" w14:textId="77777777" w:rsidR="00C00052" w:rsidRDefault="00C00052">
      <w:pPr>
        <w:spacing w:after="0"/>
        <w:rPr>
          <w:sz w:val="10"/>
          <w:szCs w:val="10"/>
        </w:rPr>
      </w:pPr>
    </w:p>
    <w:p w14:paraId="4AA2DCE8" w14:textId="77777777" w:rsidR="00C00052" w:rsidRDefault="00C3526F">
      <w:pPr>
        <w:keepNext/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2.1. A beiratkozási díj fizetése alól mentesülnek</w:t>
      </w:r>
    </w:p>
    <w:p w14:paraId="65019CB3" w14:textId="77777777" w:rsidR="00C00052" w:rsidRDefault="00C3526F">
      <w:pPr>
        <w:keepNext/>
        <w:spacing w:after="0" w:line="240" w:lineRule="auto"/>
        <w:ind w:left="284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az 1997. évi CXL. törvény 56. § (6) bekezdése alapján:</w:t>
      </w:r>
    </w:p>
    <w:p w14:paraId="09E578DD" w14:textId="77777777" w:rsidR="00C00052" w:rsidRDefault="00C3526F">
      <w:pPr>
        <w:numPr>
          <w:ilvl w:val="0"/>
          <w:numId w:val="3"/>
        </w:numPr>
        <w:suppressAutoHyphens/>
        <w:spacing w:after="0" w:line="240" w:lineRule="auto"/>
        <w:ind w:left="113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16 éven aluliak</w:t>
      </w:r>
    </w:p>
    <w:p w14:paraId="435A7719" w14:textId="77777777" w:rsidR="00C00052" w:rsidRDefault="00C3526F">
      <w:pPr>
        <w:numPr>
          <w:ilvl w:val="0"/>
          <w:numId w:val="3"/>
        </w:numPr>
        <w:suppressAutoHyphens/>
        <w:spacing w:after="0" w:line="240" w:lineRule="auto"/>
        <w:ind w:left="113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70 éven felüliek</w:t>
      </w:r>
    </w:p>
    <w:p w14:paraId="0097D87F" w14:textId="77777777" w:rsidR="00C00052" w:rsidRDefault="00C3526F">
      <w:pPr>
        <w:suppressAutoHyphens/>
        <w:spacing w:after="0" w:line="240" w:lineRule="auto"/>
        <w:ind w:left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6/2001. (I. 17.) Korm. rendelet a könyvtárhasználókat megillető egyes kedvezményekről alapján mentesülnek a beiratkozási díj fizetése alól az alábbi csoportok:</w:t>
      </w:r>
    </w:p>
    <w:p w14:paraId="5C592E84" w14:textId="77777777" w:rsidR="00C00052" w:rsidRDefault="00C3526F">
      <w:pPr>
        <w:numPr>
          <w:ilvl w:val="0"/>
          <w:numId w:val="3"/>
        </w:numPr>
        <w:suppressAutoHyphens/>
        <w:spacing w:after="0" w:line="240" w:lineRule="auto"/>
        <w:ind w:left="113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Könyvtári dolgozók</w:t>
      </w:r>
    </w:p>
    <w:p w14:paraId="645A6880" w14:textId="77777777" w:rsidR="00C00052" w:rsidRDefault="00C3526F">
      <w:pPr>
        <w:numPr>
          <w:ilvl w:val="0"/>
          <w:numId w:val="3"/>
        </w:numPr>
        <w:suppressAutoHyphens/>
        <w:spacing w:after="0" w:line="240" w:lineRule="auto"/>
        <w:ind w:left="113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Muzeális intézmények és a levéltárak dolgozói</w:t>
      </w:r>
    </w:p>
    <w:p w14:paraId="7B67E70A" w14:textId="77777777" w:rsidR="00C00052" w:rsidRDefault="00C3526F">
      <w:pPr>
        <w:numPr>
          <w:ilvl w:val="0"/>
          <w:numId w:val="3"/>
        </w:numPr>
        <w:suppressAutoHyphens/>
        <w:spacing w:after="0" w:line="240" w:lineRule="auto"/>
        <w:ind w:left="113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Súlyos fogyatékosságot tanúsító háziorvosi vagy szakorvosi igazolással rendelkezők.</w:t>
      </w:r>
    </w:p>
    <w:p w14:paraId="5C176417" w14:textId="77777777" w:rsidR="00C00052" w:rsidRDefault="00C00052">
      <w:pPr>
        <w:suppressAutoHyphens/>
        <w:spacing w:after="0" w:line="240" w:lineRule="auto"/>
        <w:ind w:left="568"/>
        <w:jc w:val="both"/>
        <w:rPr>
          <w:rFonts w:ascii="Constantia" w:hAnsi="Constantia" w:cs="Constantia"/>
          <w:sz w:val="10"/>
          <w:szCs w:val="10"/>
        </w:rPr>
      </w:pPr>
    </w:p>
    <w:p w14:paraId="0867B122" w14:textId="77777777" w:rsidR="00C00052" w:rsidRDefault="00C3526F">
      <w:pPr>
        <w:spacing w:after="12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 xml:space="preserve">2.2. 50%-os kedvezmény jár </w:t>
      </w:r>
    </w:p>
    <w:p w14:paraId="0D03129D" w14:textId="77777777" w:rsidR="00C00052" w:rsidRDefault="00C3526F">
      <w:pPr>
        <w:suppressAutoHyphens/>
        <w:spacing w:after="12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- a fenti rendelet alapján ill. a jogosultságot igazoló kártya, okirat bemutatásával:</w:t>
      </w:r>
    </w:p>
    <w:p w14:paraId="49EDB96C" w14:textId="77777777" w:rsidR="00C00052" w:rsidRDefault="00C3526F">
      <w:pPr>
        <w:numPr>
          <w:ilvl w:val="0"/>
          <w:numId w:val="4"/>
        </w:numPr>
        <w:suppressAutoHyphens/>
        <w:spacing w:after="120" w:line="240" w:lineRule="auto"/>
        <w:ind w:left="1135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Az érvényes diákigazolvánnyal rendelkező tanulóknak, hallgatóknak</w:t>
      </w:r>
    </w:p>
    <w:p w14:paraId="3FEF3A67" w14:textId="77777777" w:rsidR="00C00052" w:rsidRDefault="00C3526F">
      <w:pPr>
        <w:suppressAutoHyphens/>
        <w:spacing w:after="0" w:line="240" w:lineRule="auto"/>
        <w:jc w:val="both"/>
        <w:rPr>
          <w:rFonts w:ascii="Constantia" w:hAnsi="Constantia" w:cs="Constantia"/>
          <w:b/>
        </w:rPr>
      </w:pPr>
      <w:r>
        <w:rPr>
          <w:rFonts w:ascii="Constantia" w:hAnsi="Constantia" w:cs="Constantia"/>
          <w:b/>
        </w:rPr>
        <w:t>- a fenntartó döntése alapján:</w:t>
      </w:r>
    </w:p>
    <w:p w14:paraId="57A056E9" w14:textId="77777777" w:rsidR="00C00052" w:rsidRDefault="00C352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nyugdíjasoknak 70 éves korig</w:t>
      </w:r>
    </w:p>
    <w:p w14:paraId="79B20427" w14:textId="77777777" w:rsidR="007C1C12" w:rsidRDefault="00C3526F" w:rsidP="007C1C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Az Egyszülős Kártya birtokosainak</w:t>
      </w:r>
    </w:p>
    <w:p w14:paraId="6A65F009" w14:textId="3D564F5E" w:rsidR="00C00052" w:rsidRPr="007C1C12" w:rsidRDefault="00C3526F" w:rsidP="007C1C12">
      <w:pPr>
        <w:numPr>
          <w:ilvl w:val="0"/>
          <w:numId w:val="4"/>
        </w:numPr>
        <w:suppressAutoHyphens/>
        <w:spacing w:after="120" w:line="240" w:lineRule="auto"/>
        <w:ind w:left="1208" w:hanging="357"/>
        <w:jc w:val="both"/>
        <w:rPr>
          <w:rFonts w:ascii="Constantia" w:hAnsi="Constantia" w:cs="Constantia"/>
        </w:rPr>
      </w:pPr>
      <w:r w:rsidRPr="007C1C12">
        <w:rPr>
          <w:rFonts w:ascii="Constantia" w:hAnsi="Constantia" w:cs="Constantia"/>
        </w:rPr>
        <w:t>A Nagycsaládos (NOE) kártyával rendelkezőknek</w:t>
      </w:r>
    </w:p>
    <w:p w14:paraId="63B66820" w14:textId="77777777" w:rsidR="00C00052" w:rsidRDefault="00C3526F">
      <w:pPr>
        <w:suppressAutoHyphens/>
        <w:spacing w:after="0" w:line="240" w:lineRule="auto"/>
        <w:jc w:val="both"/>
        <w:rPr>
          <w:rFonts w:ascii="Constantia" w:hAnsi="Constantia" w:cs="Constantia"/>
          <w:b/>
        </w:rPr>
      </w:pPr>
      <w:r>
        <w:rPr>
          <w:rFonts w:ascii="Constantia" w:hAnsi="Constantia" w:cs="Constantia"/>
          <w:b/>
        </w:rPr>
        <w:t>2.3. Az Eger Városkártyával rendelkezők számára a kedvezményes beiratkozási díj egész évre 1800 Ft.</w:t>
      </w:r>
    </w:p>
    <w:p w14:paraId="67C5922D" w14:textId="77777777" w:rsidR="00C00052" w:rsidRDefault="00C00052">
      <w:pPr>
        <w:suppressAutoHyphens/>
        <w:spacing w:after="0" w:line="240" w:lineRule="auto"/>
        <w:jc w:val="both"/>
        <w:rPr>
          <w:rFonts w:ascii="Constantia" w:hAnsi="Constantia" w:cs="Constantia"/>
        </w:rPr>
      </w:pPr>
    </w:p>
    <w:p w14:paraId="2185C089" w14:textId="77777777" w:rsidR="00C00052" w:rsidRDefault="00C3526F">
      <w:pPr>
        <w:spacing w:after="12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beiratkozási díj alóli mentességet, vagy a kedvezményre való jogosultságot minden esetben igazolni kell.</w:t>
      </w:r>
    </w:p>
    <w:p w14:paraId="233808BC" w14:textId="77777777" w:rsidR="00C00052" w:rsidRDefault="00C3526F">
      <w:pPr>
        <w:pStyle w:val="Cmsor2"/>
        <w:spacing w:before="0" w:after="0" w:line="240" w:lineRule="auto"/>
        <w:jc w:val="both"/>
        <w:rPr>
          <w:rFonts w:ascii="Constantia" w:hAnsi="Constantia"/>
          <w:sz w:val="24"/>
          <w:szCs w:val="24"/>
        </w:rPr>
      </w:pPr>
      <w:bookmarkStart w:id="15" w:name="_Toc129340356"/>
      <w:r>
        <w:rPr>
          <w:rFonts w:ascii="Constantia" w:hAnsi="Constantia"/>
          <w:sz w:val="24"/>
          <w:szCs w:val="24"/>
        </w:rPr>
        <w:t xml:space="preserve">3. </w:t>
      </w:r>
      <w:bookmarkStart w:id="16" w:name="_Toc472449999"/>
      <w:bookmarkStart w:id="17" w:name="_Toc472950038"/>
      <w:bookmarkStart w:id="18" w:name="_Toc472950125"/>
      <w:bookmarkEnd w:id="16"/>
      <w:bookmarkEnd w:id="17"/>
      <w:bookmarkEnd w:id="18"/>
      <w:r>
        <w:rPr>
          <w:rFonts w:ascii="Constantia" w:hAnsi="Constantia"/>
          <w:sz w:val="24"/>
          <w:szCs w:val="24"/>
        </w:rPr>
        <w:t>Beiratkozáshoz, regisztrációhoz és a kezesség vállalásához szükséges adatok, nyomtatványok</w:t>
      </w:r>
      <w:bookmarkEnd w:id="15"/>
    </w:p>
    <w:p w14:paraId="37B3DA48" w14:textId="77777777" w:rsidR="00C00052" w:rsidRDefault="00C00052">
      <w:pPr>
        <w:spacing w:after="0"/>
        <w:rPr>
          <w:sz w:val="10"/>
          <w:szCs w:val="10"/>
        </w:rPr>
      </w:pPr>
    </w:p>
    <w:p w14:paraId="09C9C8A9" w14:textId="69A2AB77" w:rsidR="00C00052" w:rsidRDefault="0089119B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integrált számítógépes rendszerében rögzíti a</w:t>
      </w:r>
      <w:r w:rsidR="00C3526F">
        <w:rPr>
          <w:rFonts w:ascii="Constantia" w:hAnsi="Constantia" w:cs="Constantia"/>
        </w:rPr>
        <w:t xml:space="preserve"> könyvtárhasználó természetes személyazonosító adatait és lakcímét</w:t>
      </w:r>
      <w:r w:rsidR="00C3526F">
        <w:rPr>
          <w:rStyle w:val="Lbjegyzet-horgony"/>
          <w:rFonts w:ascii="Constantia" w:hAnsi="Constantia" w:cs="Constantia"/>
        </w:rPr>
        <w:footnoteReference w:id="1"/>
      </w:r>
      <w:r w:rsidR="00C3526F">
        <w:rPr>
          <w:rFonts w:ascii="Constantia" w:hAnsi="Constantia" w:cs="Constantia"/>
        </w:rPr>
        <w:t>, amelyek az egyedi azonosításra alkalmas vonalkóddal egészülnek ki. Beiratkozáskor, személyes regisztráláskor, hosszabbításkor, a kezesség vállalásakor és az adatok változásának bejelentésekor az adatokat érvényes arcképes személyazonosító okmány és lakcímkártya bemutatásával igazolni kell.</w:t>
      </w:r>
    </w:p>
    <w:p w14:paraId="1D23C055" w14:textId="77777777" w:rsidR="00C00052" w:rsidRDefault="00C00052">
      <w:pPr>
        <w:spacing w:after="0" w:line="240" w:lineRule="auto"/>
        <w:jc w:val="both"/>
        <w:rPr>
          <w:rFonts w:ascii="Constantia" w:hAnsi="Constantia" w:cs="Constantia"/>
        </w:rPr>
      </w:pPr>
    </w:p>
    <w:p w14:paraId="7F96348C" w14:textId="77777777" w:rsidR="00C00052" w:rsidRDefault="00C3526F">
      <w:p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könyvtárhasználónak a beiratkozáskor a következő személyes adatait kell közölnie és igazolnia: </w:t>
      </w:r>
    </w:p>
    <w:p w14:paraId="406ADD7D" w14:textId="77777777" w:rsidR="00C00052" w:rsidRDefault="00C352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név, születési családi és utónév </w:t>
      </w:r>
    </w:p>
    <w:p w14:paraId="5EBFDD59" w14:textId="77777777" w:rsidR="00C00052" w:rsidRDefault="00C352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anyja születési családi és utóneve</w:t>
      </w:r>
    </w:p>
    <w:p w14:paraId="019B907A" w14:textId="77777777" w:rsidR="00C00052" w:rsidRDefault="00C352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születési hely és idő</w:t>
      </w:r>
    </w:p>
    <w:p w14:paraId="48025670" w14:textId="77777777" w:rsidR="00C00052" w:rsidRDefault="00C352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állandó lakcím, tartózkodási vagy levelezési cím</w:t>
      </w:r>
    </w:p>
    <w:p w14:paraId="45DA73FC" w14:textId="77777777" w:rsidR="00C00052" w:rsidRDefault="00C3526F">
      <w:p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>Megadható, nem kötelező adatok:</w:t>
      </w:r>
    </w:p>
    <w:p w14:paraId="68A05F97" w14:textId="77777777" w:rsidR="00C00052" w:rsidRDefault="00C352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telefonszám, e-mail, postai cím</w:t>
      </w:r>
    </w:p>
    <w:p w14:paraId="6B8003E9" w14:textId="77777777" w:rsidR="00C00052" w:rsidRDefault="00C00052">
      <w:pPr>
        <w:suppressAutoHyphens/>
        <w:spacing w:after="0" w:line="240" w:lineRule="auto"/>
        <w:jc w:val="both"/>
        <w:rPr>
          <w:rFonts w:ascii="Constantia" w:hAnsi="Constantia" w:cs="Constantia"/>
        </w:rPr>
      </w:pPr>
    </w:p>
    <w:p w14:paraId="2922FC9B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Nyomtatványok:</w:t>
      </w:r>
    </w:p>
    <w:p w14:paraId="2701A67B" w14:textId="77777777" w:rsidR="009825E5" w:rsidRPr="009825E5" w:rsidRDefault="00C3526F">
      <w:pPr>
        <w:numPr>
          <w:ilvl w:val="0"/>
          <w:numId w:val="18"/>
        </w:numPr>
        <w:suppressAutoHyphens/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i/>
        </w:rPr>
        <w:t>Könyvtárhasználói</w:t>
      </w:r>
      <w:r>
        <w:rPr>
          <w:rFonts w:ascii="Constantia" w:hAnsi="Constantia" w:cs="Constantia"/>
          <w:i/>
          <w:color w:val="FF0000"/>
        </w:rPr>
        <w:t xml:space="preserve"> </w:t>
      </w:r>
      <w:r>
        <w:rPr>
          <w:rFonts w:ascii="Constantia" w:hAnsi="Constantia" w:cs="Constantia"/>
          <w:i/>
        </w:rPr>
        <w:t>nyilatkozat</w:t>
      </w:r>
    </w:p>
    <w:p w14:paraId="3E417CA2" w14:textId="7C843122" w:rsidR="00C00052" w:rsidRDefault="009825E5" w:rsidP="009825E5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</w:t>
      </w:r>
      <w:r w:rsidR="00C3526F">
        <w:rPr>
          <w:rFonts w:ascii="Constantia" w:hAnsi="Constantia" w:cs="Constantia"/>
        </w:rPr>
        <w:t>itöltésével az olvasó hozzájárul személyes adatai</w:t>
      </w:r>
      <w:r w:rsidR="0072512D">
        <w:rPr>
          <w:rFonts w:ascii="Constantia" w:hAnsi="Constantia" w:cs="Constantia"/>
        </w:rPr>
        <w:t>nak</w:t>
      </w:r>
      <w:r w:rsidR="00C3526F">
        <w:rPr>
          <w:rFonts w:ascii="Constantia" w:hAnsi="Constantia" w:cs="Constantia"/>
        </w:rPr>
        <w:t xml:space="preserve"> kezeléséhez. Aláírásával igazolja, hogy az Adatkezelési tájékoztatót és a Könyvtárhasználati szabályzatot megismerte. Kötelezi magát az abban foglaltak betartására, adatváltozásainak bejelentésére. </w:t>
      </w:r>
    </w:p>
    <w:p w14:paraId="715720C6" w14:textId="77777777" w:rsidR="00C00052" w:rsidRDefault="00C3526F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i/>
        </w:rPr>
        <w:t>A törvényes képviselő/kezes nyilatkozata</w:t>
      </w:r>
    </w:p>
    <w:p w14:paraId="36914889" w14:textId="0ACC2F4E" w:rsidR="00C00052" w:rsidRDefault="009825E5">
      <w:pPr>
        <w:numPr>
          <w:ilvl w:val="1"/>
          <w:numId w:val="18"/>
        </w:numPr>
        <w:suppressAutoHyphens/>
        <w:spacing w:after="0" w:line="240" w:lineRule="auto"/>
        <w:ind w:left="113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</w:t>
      </w:r>
      <w:r w:rsidR="00C3526F">
        <w:rPr>
          <w:rFonts w:ascii="Constantia" w:hAnsi="Constantia" w:cs="Constantia"/>
        </w:rPr>
        <w:t xml:space="preserve"> 18 éven aluli,</w:t>
      </w:r>
    </w:p>
    <w:p w14:paraId="7E988C4D" w14:textId="77777777" w:rsidR="00C00052" w:rsidRDefault="00C3526F">
      <w:pPr>
        <w:numPr>
          <w:ilvl w:val="1"/>
          <w:numId w:val="18"/>
        </w:numPr>
        <w:suppressAutoHyphens/>
        <w:spacing w:after="0" w:line="240" w:lineRule="auto"/>
        <w:ind w:left="113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gondnokság alá helyezett személyek,</w:t>
      </w:r>
    </w:p>
    <w:p w14:paraId="3D4B72B0" w14:textId="77777777" w:rsidR="00C00052" w:rsidRDefault="00C3526F">
      <w:pPr>
        <w:numPr>
          <w:ilvl w:val="1"/>
          <w:numId w:val="18"/>
        </w:numPr>
        <w:suppressAutoHyphens/>
        <w:spacing w:after="0" w:line="240" w:lineRule="auto"/>
        <w:ind w:left="113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önálló jövedelemmel, </w:t>
      </w:r>
    </w:p>
    <w:p w14:paraId="127BA893" w14:textId="77777777" w:rsidR="00C00052" w:rsidRDefault="00C3526F">
      <w:pPr>
        <w:numPr>
          <w:ilvl w:val="1"/>
          <w:numId w:val="18"/>
        </w:numPr>
        <w:suppressAutoHyphens/>
        <w:spacing w:after="0" w:line="240" w:lineRule="auto"/>
        <w:ind w:left="113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és állandó magyarországi lakcímmel nem rendelkezők</w:t>
      </w:r>
    </w:p>
    <w:p w14:paraId="2CFED2B0" w14:textId="77777777" w:rsidR="00C00052" w:rsidRDefault="00C3526F">
      <w:pPr>
        <w:suppressAutoHyphens/>
        <w:spacing w:after="0" w:line="240" w:lineRule="auto"/>
        <w:ind w:left="426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adatkezeléséhez a törvényes képviselő/kezes hozzájárulása szükséges. A nyilatkozat kitöltésével és aláírásával az anyagi felelősséget a kezes vállalja. </w:t>
      </w:r>
    </w:p>
    <w:p w14:paraId="46E5881F" w14:textId="77777777" w:rsidR="00C00052" w:rsidRDefault="00C3526F">
      <w:pPr>
        <w:numPr>
          <w:ilvl w:val="0"/>
          <w:numId w:val="18"/>
        </w:numPr>
        <w:suppressAutoHyphens/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i/>
        </w:rPr>
        <w:t>Olvasójegy</w:t>
      </w:r>
    </w:p>
    <w:p w14:paraId="6EA3F376" w14:textId="77777777" w:rsidR="00C00052" w:rsidRDefault="00C3526F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olvasó egyedi azonosítóját és nevét tartalmazó olvasójegy felmutatása a könyvtár látogatásának, az egyes szolgáltatások igénybevételének alapfeltétele. Az olvasójegy személyre szól, csak a tulajdonosa használhatja. </w:t>
      </w:r>
    </w:p>
    <w:p w14:paraId="22BFECC8" w14:textId="77777777" w:rsidR="00C00052" w:rsidRDefault="00C3526F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Baba olvasójeggyel csak gyermekirodalom kölcsönözhető. </w:t>
      </w:r>
    </w:p>
    <w:p w14:paraId="02676A81" w14:textId="77777777" w:rsidR="009825E5" w:rsidRDefault="00C3526F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Társasjátékok kölcsönzésére külön olvasójegy szolgál.</w:t>
      </w:r>
      <w:r w:rsidR="009825E5" w:rsidRPr="009825E5">
        <w:rPr>
          <w:rFonts w:ascii="Constantia" w:hAnsi="Constantia" w:cs="Constantia"/>
        </w:rPr>
        <w:t xml:space="preserve"> </w:t>
      </w:r>
    </w:p>
    <w:p w14:paraId="37EB7253" w14:textId="546D88C4" w:rsidR="00C00052" w:rsidRDefault="009825E5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Ha az olvasójegy elveszett, akkor a könyvtár pótdíj ellenében- az eredeti olvasójegy érvényességi időtartamával - újat állít ki, melynek díját a </w:t>
      </w:r>
      <w:r>
        <w:rPr>
          <w:rFonts w:ascii="Constantia" w:hAnsi="Constantia" w:cs="Constantia"/>
          <w:i/>
        </w:rPr>
        <w:t>2. sz. Függelék</w:t>
      </w:r>
      <w:r>
        <w:rPr>
          <w:rFonts w:ascii="Constantia" w:hAnsi="Constantia" w:cs="Constantia"/>
        </w:rPr>
        <w:t xml:space="preserve"> tartalmazza.</w:t>
      </w:r>
    </w:p>
    <w:p w14:paraId="5E8DA06F" w14:textId="77777777" w:rsidR="00C00052" w:rsidRDefault="00C3526F">
      <w:pPr>
        <w:numPr>
          <w:ilvl w:val="0"/>
          <w:numId w:val="18"/>
        </w:numPr>
        <w:suppressAutoHyphens/>
        <w:spacing w:after="0" w:line="240" w:lineRule="auto"/>
        <w:ind w:left="425" w:hanging="425"/>
        <w:jc w:val="both"/>
        <w:rPr>
          <w:rFonts w:ascii="Constantia" w:hAnsi="Constantia" w:cs="Constantia"/>
          <w:i/>
        </w:rPr>
      </w:pPr>
      <w:r>
        <w:rPr>
          <w:rFonts w:ascii="Constantia" w:hAnsi="Constantia" w:cs="Constantia"/>
          <w:i/>
        </w:rPr>
        <w:t>Jelenléti ív</w:t>
      </w:r>
    </w:p>
    <w:p w14:paraId="7A50AAB2" w14:textId="28AA868E" w:rsidR="00C00052" w:rsidRDefault="00C3526F">
      <w:pPr>
        <w:suppressAutoHyphens/>
        <w:spacing w:after="0" w:line="240" w:lineRule="auto"/>
        <w:ind w:left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könyvtárat napijeggyel látogatók, ill. a könyvtári programok látogatóinak reg</w:t>
      </w:r>
      <w:r w:rsidR="008A3116">
        <w:rPr>
          <w:rFonts w:ascii="Constantia" w:hAnsi="Constantia" w:cs="Constantia"/>
        </w:rPr>
        <w:t>isztrációjának dokumentuma</w:t>
      </w:r>
      <w:r>
        <w:rPr>
          <w:rFonts w:ascii="Constantia" w:hAnsi="Constantia" w:cs="Constantia"/>
        </w:rPr>
        <w:t>. A jelenléti íven megadott adatok (név, email cím) gyűjtése kizárólag statisztikai célokat</w:t>
      </w:r>
      <w:r w:rsidR="008A3116">
        <w:rPr>
          <w:rFonts w:ascii="Constantia" w:hAnsi="Constantia" w:cs="Constantia"/>
        </w:rPr>
        <w:t>, ill. a könyvtárlátogató által megadott adatokat felhasználva</w:t>
      </w:r>
      <w:r>
        <w:rPr>
          <w:rFonts w:ascii="Constantia" w:hAnsi="Constantia" w:cs="Constantia"/>
        </w:rPr>
        <w:t xml:space="preserve"> </w:t>
      </w:r>
      <w:r w:rsidR="009825E5">
        <w:rPr>
          <w:rFonts w:ascii="Constantia" w:hAnsi="Constantia" w:cs="Constantia"/>
        </w:rPr>
        <w:t xml:space="preserve">a </w:t>
      </w:r>
      <w:r>
        <w:rPr>
          <w:rFonts w:ascii="Constantia" w:hAnsi="Constantia" w:cs="Constantia"/>
        </w:rPr>
        <w:t>programokról szóló tájékoztatást szolgál</w:t>
      </w:r>
      <w:r w:rsidR="008A3116">
        <w:rPr>
          <w:rFonts w:ascii="Constantia" w:hAnsi="Constantia" w:cs="Constantia"/>
        </w:rPr>
        <w:t>ja</w:t>
      </w:r>
      <w:r>
        <w:rPr>
          <w:rFonts w:ascii="Constantia" w:hAnsi="Constantia" w:cs="Constantia"/>
        </w:rPr>
        <w:t>.</w:t>
      </w:r>
    </w:p>
    <w:p w14:paraId="03B16FD8" w14:textId="77777777" w:rsidR="00C00052" w:rsidRDefault="00C3526F">
      <w:pPr>
        <w:pStyle w:val="Cmsor2"/>
        <w:spacing w:line="240" w:lineRule="auto"/>
        <w:rPr>
          <w:rFonts w:ascii="Constantia" w:hAnsi="Constantia"/>
          <w:sz w:val="24"/>
          <w:szCs w:val="24"/>
        </w:rPr>
      </w:pPr>
      <w:bookmarkStart w:id="19" w:name="_Toc472450000"/>
      <w:bookmarkStart w:id="20" w:name="_Toc472950039"/>
      <w:bookmarkStart w:id="21" w:name="_Toc472950126"/>
      <w:bookmarkStart w:id="22" w:name="_Toc129340357"/>
      <w:bookmarkEnd w:id="19"/>
      <w:bookmarkEnd w:id="20"/>
      <w:bookmarkEnd w:id="21"/>
      <w:r>
        <w:rPr>
          <w:rFonts w:ascii="Constantia" w:hAnsi="Constantia"/>
          <w:sz w:val="24"/>
          <w:szCs w:val="24"/>
        </w:rPr>
        <w:t>4. A könyvtárhasználók adatainak kezelése</w:t>
      </w:r>
      <w:bookmarkEnd w:id="22"/>
    </w:p>
    <w:p w14:paraId="491C6AA4" w14:textId="77777777" w:rsidR="00C00052" w:rsidRDefault="00C00052">
      <w:pPr>
        <w:suppressAutoHyphens/>
        <w:spacing w:after="0" w:line="240" w:lineRule="auto"/>
        <w:jc w:val="both"/>
        <w:rPr>
          <w:rFonts w:ascii="Constantia" w:hAnsi="Constantia" w:cs="Constantia"/>
          <w:sz w:val="10"/>
          <w:szCs w:val="10"/>
        </w:rPr>
      </w:pPr>
    </w:p>
    <w:p w14:paraId="6233DFC1" w14:textId="77777777" w:rsidR="00C00052" w:rsidRDefault="00C3526F">
      <w:pPr>
        <w:pStyle w:val="Default"/>
        <w:jc w:val="both"/>
        <w:rPr>
          <w:rFonts w:ascii="Constantia" w:hAnsi="Constantia" w:cs="Calibri"/>
          <w:color w:val="00000A"/>
          <w:sz w:val="22"/>
          <w:szCs w:val="22"/>
        </w:rPr>
      </w:pPr>
      <w:r>
        <w:rPr>
          <w:rFonts w:ascii="Constantia" w:hAnsi="Constantia" w:cs="Calibri"/>
          <w:color w:val="00000A"/>
          <w:sz w:val="22"/>
          <w:szCs w:val="22"/>
        </w:rPr>
        <w:t xml:space="preserve">A Könyvtár (mint Adatkezelő) kiemelt jelentőséget tulajdonít a könyvtárhasználóktól, illetve a könyvtár által fenntartott honlap látogatóitól származó személyes adatok védelmének. Minden körülmények között biztosítani kívánja a könyvtárhasználók és a honlaplátogatók információs önrendelkezési jogát. Mindent megtesz a biztonságos internetezési lehetőségek megteremtéséért, </w:t>
      </w:r>
      <w:r>
        <w:rPr>
          <w:rFonts w:ascii="Constantia" w:hAnsi="Constantia" w:cs="Calibri"/>
          <w:color w:val="00000A"/>
          <w:sz w:val="22"/>
          <w:szCs w:val="22"/>
          <w:shd w:val="clear" w:color="auto" w:fill="FFFFFF"/>
        </w:rPr>
        <w:t>és eleget tesz az adatok szabad áramlásáról szóló jogszabályok</w:t>
      </w:r>
      <w:r>
        <w:rPr>
          <w:rStyle w:val="Lbjegyzet-horgony"/>
          <w:rFonts w:ascii="Constantia" w:hAnsi="Constantia" w:cs="Calibri"/>
          <w:color w:val="00000A"/>
          <w:sz w:val="22"/>
          <w:szCs w:val="22"/>
          <w:shd w:val="clear" w:color="auto" w:fill="FFFFFF"/>
        </w:rPr>
        <w:footnoteReference w:id="2"/>
      </w:r>
      <w:r>
        <w:rPr>
          <w:rFonts w:ascii="Constantia" w:hAnsi="Constantia" w:cs="Calibri"/>
          <w:color w:val="00000A"/>
          <w:sz w:val="22"/>
          <w:szCs w:val="22"/>
          <w:shd w:val="clear" w:color="auto" w:fill="FFFFFF"/>
        </w:rPr>
        <w:t xml:space="preserve"> előírásainak</w:t>
      </w:r>
      <w:r>
        <w:rPr>
          <w:rFonts w:ascii="Constantia" w:hAnsi="Constantia" w:cs="Calibri"/>
          <w:color w:val="00000A"/>
          <w:sz w:val="22"/>
          <w:szCs w:val="22"/>
        </w:rPr>
        <w:t>. A személyes adatokat bizalmasan, a hatályos jogszabályoknak megfelelően kezeli, gondoskodik azok integritásáról és biztonságáról, megteszi az ehhez szükséges technikai és szervezési intézkedéseket, valamint kialakítja a célok eléréséhez szükséges eljárási szabályokat.</w:t>
      </w:r>
    </w:p>
    <w:p w14:paraId="7B1BE892" w14:textId="77777777" w:rsidR="00C00052" w:rsidRDefault="00C00052">
      <w:pPr>
        <w:suppressAutoHyphens/>
        <w:spacing w:after="0" w:line="240" w:lineRule="auto"/>
        <w:jc w:val="both"/>
        <w:rPr>
          <w:rFonts w:ascii="Constantia" w:hAnsi="Constantia" w:cs="Constantia"/>
          <w:sz w:val="10"/>
          <w:szCs w:val="10"/>
        </w:rPr>
      </w:pPr>
    </w:p>
    <w:p w14:paraId="78B613BC" w14:textId="77777777" w:rsidR="00C00052" w:rsidRDefault="00C3526F">
      <w:p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könyvtár, mint adatkezelő a használók adatait a törvényi előírásoknak megfelelően kezeli:</w:t>
      </w:r>
    </w:p>
    <w:p w14:paraId="7C20064F" w14:textId="77777777" w:rsidR="00C00052" w:rsidRDefault="00C352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 xml:space="preserve">A beiratkozás időtartamát 1 évben (365 napban) állapítja meg, a kezdő nap a beiratkozás dátuma. </w:t>
      </w:r>
    </w:p>
    <w:p w14:paraId="739EFE01" w14:textId="6FAD327E" w:rsidR="00C00052" w:rsidRDefault="00C352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könyvtárhasználók adatait az érvényes könyvtári tagság teljes időtartama alatt, és annak lejártától számított 2 évig tárolja az e célt szolgáló nyilvántartó rendszerében. Ezt követően – kü</w:t>
      </w:r>
      <w:r w:rsidR="008A3116">
        <w:rPr>
          <w:rFonts w:ascii="Constantia" w:hAnsi="Constantia" w:cs="Constantia"/>
        </w:rPr>
        <w:t xml:space="preserve">lön kérvény benyújtása nélkül – </w:t>
      </w:r>
      <w:r>
        <w:rPr>
          <w:rFonts w:ascii="Constantia" w:hAnsi="Constantia" w:cs="Constantia"/>
        </w:rPr>
        <w:t xml:space="preserve">törli az érintett személyes adatait az olvasói nyilvántartásból. </w:t>
      </w:r>
    </w:p>
    <w:p w14:paraId="35836F90" w14:textId="77777777" w:rsidR="00C00052" w:rsidRDefault="00C352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Abban az esetben, ha a könyvtári tagság ideje alatt az érintettnek befizetési kötelezettsége keletkezett, a könyvtárhasználó személyes adatait a 2000. évi C. törvény a számvitelről c. jogszabály előírásai szerint 8 évig őrzi. </w:t>
      </w:r>
    </w:p>
    <w:p w14:paraId="0E5BC341" w14:textId="77777777" w:rsidR="00C00052" w:rsidRDefault="00C00052">
      <w:pPr>
        <w:suppressAutoHyphens/>
        <w:spacing w:after="0" w:line="240" w:lineRule="auto"/>
        <w:jc w:val="both"/>
        <w:rPr>
          <w:rFonts w:ascii="Constantia" w:hAnsi="Constantia" w:cs="Constantia"/>
          <w:sz w:val="10"/>
          <w:szCs w:val="10"/>
        </w:rPr>
      </w:pPr>
    </w:p>
    <w:p w14:paraId="715E4337" w14:textId="62770C6C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</w:t>
      </w:r>
      <w:proofErr w:type="gramStart"/>
      <w:r>
        <w:rPr>
          <w:rFonts w:ascii="Constantia" w:hAnsi="Constantia" w:cs="Constantia"/>
        </w:rPr>
        <w:t>könyvtár</w:t>
      </w:r>
      <w:proofErr w:type="gramEnd"/>
      <w:r>
        <w:rPr>
          <w:rFonts w:ascii="Constantia" w:hAnsi="Constantia" w:cs="Constantia"/>
        </w:rPr>
        <w:t xml:space="preserve"> mint adatkezelő a könyvtárhasználók adatait kizárólag könyvtári nyilvántartások vezetésére, könyvtári statisztikák készítésére, valamint adatfeldolgozás céljára használja fel. Az adatokat harmadik fél részére nem adja át, nyilvánosságra nem hozza. A nyilvántartásokat úgy vezeti, az adathordozó dokumentumokat úgy tárolja, hogy azokhoz kizárólag a munkaköri leírások alapján erre jogosultak, a könyvtári nyilvántartások vezetésével megbízott személyek férhessenek hozzá.</w:t>
      </w:r>
    </w:p>
    <w:p w14:paraId="4845946F" w14:textId="77777777" w:rsidR="00C00052" w:rsidRDefault="00C00052">
      <w:pPr>
        <w:spacing w:after="0" w:line="240" w:lineRule="auto"/>
        <w:jc w:val="both"/>
        <w:rPr>
          <w:rFonts w:ascii="Constantia" w:hAnsi="Constantia" w:cs="Constantia"/>
        </w:rPr>
      </w:pPr>
    </w:p>
    <w:p w14:paraId="305C3F1E" w14:textId="77777777" w:rsidR="00C00052" w:rsidRDefault="00C3526F">
      <w:pPr>
        <w:pStyle w:val="Cmsor2"/>
        <w:spacing w:before="0" w:after="160" w:line="240" w:lineRule="auto"/>
        <w:rPr>
          <w:rFonts w:ascii="Constantia" w:hAnsi="Constantia"/>
          <w:sz w:val="24"/>
          <w:szCs w:val="24"/>
        </w:rPr>
      </w:pPr>
      <w:bookmarkStart w:id="23" w:name="_Toc129340358"/>
      <w:r>
        <w:rPr>
          <w:rFonts w:ascii="Constantia" w:hAnsi="Constantia"/>
          <w:sz w:val="24"/>
          <w:szCs w:val="24"/>
        </w:rPr>
        <w:t>5. Kiegészítő előírások a könyvtár használatához</w:t>
      </w:r>
      <w:bookmarkEnd w:id="23"/>
    </w:p>
    <w:p w14:paraId="131E2562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könyvtárat látogatni csak megfelelő öltözékben, az alapvető higiéniás szabályok betartásával lehetséges. </w:t>
      </w:r>
    </w:p>
    <w:p w14:paraId="068CE996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könyvtárlátogatók számára a ruhatár használata kötelező és díjmentes. Az intézmény a ruhákban, táskákban hagyott értéktárgyakért, készpénzért nem vállal felelősséget.</w:t>
      </w:r>
    </w:p>
    <w:p w14:paraId="66E9CFD2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helyiségeibe kisméretű kézitáskánál nagyobb táska, kabát nem vihető be.</w:t>
      </w:r>
    </w:p>
    <w:p w14:paraId="32D68B33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A könyvtár közönségforgalmi tereiben az étkezés, az alkoholfogyasztás, valamint a dohányzás tilos. A könyvtári kávéautomata használata és az italok elfogyasztása a földszinti információs fogadótérben megengedett.</w:t>
      </w:r>
    </w:p>
    <w:p w14:paraId="6BA6EA2F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  <w:strike/>
        </w:rPr>
      </w:pPr>
      <w:r>
        <w:rPr>
          <w:rFonts w:ascii="Constantia" w:hAnsi="Constantia" w:cs="Constantia"/>
        </w:rPr>
        <w:t>Intézményünk állatbarát politikája megengedi kisállatok behozatalát, amennyiben a könyvtári szolgáltatások igénybevételét nem zavarja.</w:t>
      </w:r>
      <w:r>
        <w:rPr>
          <w:rFonts w:ascii="Constantia" w:hAnsi="Constantia" w:cs="Constantia"/>
          <w:strike/>
        </w:rPr>
        <w:t xml:space="preserve"> </w:t>
      </w:r>
    </w:p>
    <w:p w14:paraId="7D72F1ED" w14:textId="77777777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Az olvasói terekben a mobiltelefonok (a könyvtár WiFi hálózatához is csatlakozva) az információk elérésére használhatók a többi könyvtárlátogató nyugalmának megzavarása nélkül (néma üzemmódban vagy fülhallgatóval). </w:t>
      </w:r>
    </w:p>
    <w:p w14:paraId="3DB7FDD2" w14:textId="05A50E32" w:rsidR="00C00052" w:rsidRDefault="00C3526F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  <w:strike/>
        </w:rPr>
      </w:pPr>
      <w:r>
        <w:rPr>
          <w:rFonts w:ascii="Constantia" w:hAnsi="Constantia" w:cs="Constantia"/>
        </w:rPr>
        <w:t>A könyvtárba saját laptop, digitális fényképezőgép bevihető, melyet érkezéskor be kell mutatni a szolgálatot teljesítő könyvtárosnak</w:t>
      </w:r>
      <w:r w:rsidR="00263A0B">
        <w:rPr>
          <w:rFonts w:ascii="Constantia" w:hAnsi="Constantia" w:cs="Constantia"/>
        </w:rPr>
        <w:t>.</w:t>
      </w:r>
    </w:p>
    <w:p w14:paraId="49DE2C33" w14:textId="77777777" w:rsidR="007C1C12" w:rsidRDefault="00C3526F" w:rsidP="00515C2E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 w:rsidRPr="007C1C12">
        <w:rPr>
          <w:rFonts w:ascii="Constantia" w:hAnsi="Constantia" w:cs="Constantia"/>
        </w:rPr>
        <w:t xml:space="preserve">A </w:t>
      </w:r>
      <w:proofErr w:type="spellStart"/>
      <w:r w:rsidRPr="007C1C12">
        <w:rPr>
          <w:rFonts w:ascii="Constantia" w:hAnsi="Constantia" w:cs="Constantia"/>
        </w:rPr>
        <w:t>DigiTerem</w:t>
      </w:r>
      <w:proofErr w:type="spellEnd"/>
      <w:r w:rsidRPr="007C1C12">
        <w:rPr>
          <w:rFonts w:ascii="Constantia" w:hAnsi="Constantia" w:cs="Constantia"/>
        </w:rPr>
        <w:t xml:space="preserve"> informatikai eszközeit az olvasójegy vagy napijegy bemutatása után lehet használni.</w:t>
      </w:r>
    </w:p>
    <w:p w14:paraId="1A124FA2" w14:textId="6B527D23" w:rsidR="00C00052" w:rsidRPr="007C1C12" w:rsidRDefault="00C3526F" w:rsidP="00515C2E">
      <w:pPr>
        <w:pStyle w:val="Listaszerbekezds"/>
        <w:numPr>
          <w:ilvl w:val="1"/>
          <w:numId w:val="24"/>
        </w:numPr>
        <w:spacing w:after="60" w:line="240" w:lineRule="auto"/>
        <w:ind w:left="357" w:hanging="357"/>
        <w:jc w:val="both"/>
        <w:rPr>
          <w:rFonts w:ascii="Constantia" w:hAnsi="Constantia" w:cs="Constantia"/>
        </w:rPr>
      </w:pPr>
      <w:r w:rsidRPr="007C1C12">
        <w:rPr>
          <w:rFonts w:ascii="Constantia" w:hAnsi="Constantia" w:cs="Constantia"/>
        </w:rPr>
        <w:t xml:space="preserve">A könyvtár ideiglenesen megtagadhatja a szolgáltatások teljesítését attól, aki a könyvtár használatára vonatkozó szabályokat megszegi. </w:t>
      </w:r>
    </w:p>
    <w:p w14:paraId="2615D372" w14:textId="77777777" w:rsidR="007C1C12" w:rsidRDefault="00C3526F" w:rsidP="007C1C12">
      <w:pPr>
        <w:spacing w:after="60" w:line="240" w:lineRule="auto"/>
        <w:ind w:left="35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Eltiltható a könyvtár használatától az is, akinek a magatartása a többi könyvtárhasználót jogai gyakorlásában akadályozza, egészségét veszélyezteti, nyugalmát zavarja, és viselkedése, öltözéke nem felel meg a közösségi norma alapvető szabályainak. A könyvtár súlyosabb esetben szabálysértési eljárást is kezdeményezhet.</w:t>
      </w:r>
    </w:p>
    <w:p w14:paraId="62A1FDD3" w14:textId="2C0F5E31" w:rsidR="00C00052" w:rsidRPr="007C1C12" w:rsidRDefault="00C3526F" w:rsidP="007C1C12">
      <w:pPr>
        <w:pStyle w:val="Listaszerbekezds"/>
        <w:numPr>
          <w:ilvl w:val="0"/>
          <w:numId w:val="42"/>
        </w:numPr>
        <w:spacing w:after="60" w:line="240" w:lineRule="auto"/>
        <w:jc w:val="both"/>
        <w:rPr>
          <w:rFonts w:ascii="Constantia" w:hAnsi="Constantia" w:cs="Constantia"/>
        </w:rPr>
      </w:pPr>
      <w:r w:rsidRPr="007C1C12">
        <w:rPr>
          <w:rFonts w:ascii="Constantia" w:hAnsi="Constantia" w:cs="Constantia"/>
        </w:rPr>
        <w:t>A könyvtárhasz</w:t>
      </w:r>
      <w:r w:rsidR="00263A0B" w:rsidRPr="007C1C12">
        <w:rPr>
          <w:rFonts w:ascii="Constantia" w:hAnsi="Constantia" w:cs="Constantia"/>
        </w:rPr>
        <w:t xml:space="preserve">náló észrevételeit, panaszait </w:t>
      </w:r>
      <w:r w:rsidR="00564CA1" w:rsidRPr="007C1C12">
        <w:rPr>
          <w:rFonts w:ascii="Constantia" w:hAnsi="Constantia" w:cs="Constantia"/>
        </w:rPr>
        <w:t xml:space="preserve">szóban, telefonon, emailben, vagy az </w:t>
      </w:r>
      <w:r w:rsidR="00564CA1" w:rsidRPr="00547004">
        <w:rPr>
          <w:rFonts w:ascii="Constantia" w:hAnsi="Constantia" w:cs="Constantia"/>
          <w:i/>
        </w:rPr>
        <w:t>Észrevételek, javaslatok</w:t>
      </w:r>
      <w:r w:rsidR="00547004">
        <w:rPr>
          <w:rFonts w:ascii="Constantia" w:hAnsi="Constantia" w:cs="Constantia"/>
          <w:i/>
        </w:rPr>
        <w:t xml:space="preserve"> </w:t>
      </w:r>
      <w:bookmarkStart w:id="24" w:name="_GoBack"/>
      <w:bookmarkEnd w:id="24"/>
      <w:r w:rsidR="00547004">
        <w:rPr>
          <w:rFonts w:ascii="Constantia" w:hAnsi="Constantia" w:cs="Constantia"/>
          <w:i/>
        </w:rPr>
        <w:t xml:space="preserve">és </w:t>
      </w:r>
      <w:r w:rsidR="00564CA1" w:rsidRPr="00547004">
        <w:rPr>
          <w:rFonts w:ascii="Constantia" w:hAnsi="Constantia" w:cs="Constantia"/>
          <w:i/>
        </w:rPr>
        <w:t>panaszok</w:t>
      </w:r>
      <w:r w:rsidR="00564CA1" w:rsidRPr="007C1C12">
        <w:rPr>
          <w:rFonts w:ascii="Constantia" w:hAnsi="Constantia" w:cs="Constantia"/>
        </w:rPr>
        <w:t xml:space="preserve"> nyomtatott vagy online űrlapon keresztül nyújthatja be</w:t>
      </w:r>
      <w:r w:rsidRPr="007C1C12">
        <w:rPr>
          <w:rFonts w:ascii="Constantia" w:hAnsi="Constantia" w:cs="Constantia"/>
        </w:rPr>
        <w:t>. A panaszkezelés módját, eljárását a</w:t>
      </w:r>
      <w:r w:rsidR="0072512D" w:rsidRPr="007C1C12">
        <w:rPr>
          <w:rFonts w:ascii="Constantia" w:hAnsi="Constantia" w:cs="Constantia"/>
        </w:rPr>
        <w:t xml:space="preserve">z </w:t>
      </w:r>
      <w:r w:rsidR="0072512D" w:rsidRPr="00547004">
        <w:rPr>
          <w:rFonts w:ascii="Constantia" w:hAnsi="Constantia" w:cs="Constantia"/>
          <w:i/>
        </w:rPr>
        <w:t xml:space="preserve">Észrevételek, javaslatok és panaszok </w:t>
      </w:r>
      <w:r w:rsidR="0072512D" w:rsidRPr="007C1C12">
        <w:rPr>
          <w:rFonts w:ascii="Constantia" w:hAnsi="Constantia" w:cs="Constantia"/>
          <w:i/>
        </w:rPr>
        <w:t>kezelésének eljárásrendje</w:t>
      </w:r>
      <w:r w:rsidRPr="007C1C12">
        <w:rPr>
          <w:rFonts w:ascii="Constantia" w:hAnsi="Constantia" w:cs="Constantia"/>
        </w:rPr>
        <w:t xml:space="preserve"> </w:t>
      </w:r>
      <w:r w:rsidR="0072512D" w:rsidRPr="007C1C12">
        <w:rPr>
          <w:rFonts w:ascii="Constantia" w:hAnsi="Constantia" w:cs="Constantia"/>
        </w:rPr>
        <w:t xml:space="preserve">c. dokumentum </w:t>
      </w:r>
      <w:r w:rsidRPr="007C1C12">
        <w:rPr>
          <w:rFonts w:ascii="Constantia" w:hAnsi="Constantia" w:cs="Constantia"/>
        </w:rPr>
        <w:t>tartalmazza.</w:t>
      </w:r>
    </w:p>
    <w:p w14:paraId="0D375838" w14:textId="77777777" w:rsidR="00B60F5B" w:rsidRDefault="00B60F5B">
      <w:pPr>
        <w:spacing w:after="0" w:line="240" w:lineRule="auto"/>
        <w:rPr>
          <w:rFonts w:ascii="Constantia" w:eastAsiaTheme="majorEastAsia" w:hAnsi="Constantia" w:cstheme="majorBidi"/>
          <w:b/>
          <w:bCs/>
          <w:sz w:val="24"/>
          <w:szCs w:val="24"/>
        </w:rPr>
      </w:pPr>
      <w:bookmarkStart w:id="25" w:name="_Toc129340359"/>
      <w:r>
        <w:rPr>
          <w:rFonts w:ascii="Constantia" w:hAnsi="Constantia"/>
          <w:sz w:val="24"/>
          <w:szCs w:val="24"/>
        </w:rPr>
        <w:br w:type="page"/>
      </w:r>
    </w:p>
    <w:p w14:paraId="7B9368FB" w14:textId="79BE1BA4" w:rsidR="00C00052" w:rsidRDefault="00C3526F">
      <w:pPr>
        <w:pStyle w:val="Cmsor1"/>
        <w:spacing w:before="0" w:after="12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II. </w:t>
      </w:r>
      <w:bookmarkStart w:id="26" w:name="_Toc472450001"/>
      <w:bookmarkStart w:id="27" w:name="_Toc472691123"/>
      <w:bookmarkStart w:id="28" w:name="_Toc472950040"/>
      <w:bookmarkStart w:id="29" w:name="_Toc472950127"/>
      <w:bookmarkEnd w:id="26"/>
      <w:bookmarkEnd w:id="27"/>
      <w:bookmarkEnd w:id="28"/>
      <w:bookmarkEnd w:id="29"/>
      <w:r>
        <w:rPr>
          <w:rFonts w:ascii="Constantia" w:hAnsi="Constantia"/>
          <w:sz w:val="24"/>
          <w:szCs w:val="24"/>
        </w:rPr>
        <w:t>A KÖNYVTÁR SZOLGÁLTATÁSAI</w:t>
      </w:r>
      <w:bookmarkEnd w:id="25"/>
    </w:p>
    <w:p w14:paraId="612F6383" w14:textId="77777777" w:rsidR="00C00052" w:rsidRDefault="00C00052">
      <w:pPr>
        <w:spacing w:after="0" w:line="240" w:lineRule="auto"/>
        <w:rPr>
          <w:sz w:val="10"/>
          <w:szCs w:val="10"/>
        </w:rPr>
      </w:pPr>
    </w:p>
    <w:p w14:paraId="72097C04" w14:textId="77777777" w:rsidR="00C00052" w:rsidRDefault="00C3526F">
      <w:pPr>
        <w:pStyle w:val="Cmsor2"/>
        <w:spacing w:before="0" w:after="160" w:line="240" w:lineRule="auto"/>
        <w:ind w:left="240" w:hanging="240"/>
        <w:rPr>
          <w:rFonts w:ascii="Constantia" w:hAnsi="Constantia"/>
          <w:sz w:val="24"/>
          <w:szCs w:val="24"/>
        </w:rPr>
      </w:pPr>
      <w:bookmarkStart w:id="30" w:name="_Toc129340360"/>
      <w:r>
        <w:rPr>
          <w:rFonts w:ascii="Constantia" w:hAnsi="Constantia"/>
          <w:sz w:val="24"/>
          <w:szCs w:val="24"/>
        </w:rPr>
        <w:t xml:space="preserve">1. </w:t>
      </w:r>
      <w:bookmarkStart w:id="31" w:name="_Toc472691124"/>
      <w:bookmarkStart w:id="32" w:name="_Toc472450002"/>
      <w:bookmarkStart w:id="33" w:name="_Toc472950041"/>
      <w:bookmarkStart w:id="34" w:name="_Toc472950128"/>
      <w:bookmarkEnd w:id="31"/>
      <w:bookmarkEnd w:id="32"/>
      <w:bookmarkEnd w:id="33"/>
      <w:bookmarkEnd w:id="34"/>
      <w:r>
        <w:rPr>
          <w:rFonts w:ascii="Constantia" w:hAnsi="Constantia"/>
          <w:sz w:val="24"/>
          <w:szCs w:val="24"/>
        </w:rPr>
        <w:t>Regisztrációval, ingyenesen igénybe vehető szolgáltatások</w:t>
      </w:r>
      <w:bookmarkEnd w:id="30"/>
    </w:p>
    <w:p w14:paraId="70E7A714" w14:textId="77777777" w:rsidR="00C00052" w:rsidRDefault="00C3526F" w:rsidP="00564CA1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Könyvtárlátogatás</w:t>
      </w:r>
    </w:p>
    <w:p w14:paraId="02018D66" w14:textId="77777777" w:rsidR="00C00052" w:rsidRDefault="00C3526F" w:rsidP="00564CA1">
      <w:pPr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>
        <w:rPr>
          <w:rFonts w:ascii="Constantia" w:hAnsi="Constantia" w:cs="Constantia"/>
        </w:rPr>
        <w:t>Tájékoztatás a könyvtár szolgáltatásairól, a gyűjteményről, a könyvtári rendszerről</w:t>
      </w:r>
    </w:p>
    <w:p w14:paraId="109A4186" w14:textId="77777777" w:rsidR="00C00052" w:rsidRDefault="00C3526F" w:rsidP="00564CA1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Állományfeltáró eszközök, katalógusok használata</w:t>
      </w:r>
    </w:p>
    <w:p w14:paraId="08D05F64" w14:textId="77777777" w:rsidR="00C00052" w:rsidRDefault="00C3526F" w:rsidP="00564CA1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által kijelölt egy gyűjteményrész (napilapok, hetilapok) helyben használata</w:t>
      </w:r>
    </w:p>
    <w:p w14:paraId="3CE8422A" w14:textId="77777777" w:rsidR="00C00052" w:rsidRDefault="00C3526F" w:rsidP="00564CA1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Csoportos könyvtárbemutató, könyvtárhasználati foglalkozások</w:t>
      </w:r>
    </w:p>
    <w:p w14:paraId="51BB5234" w14:textId="04065431" w:rsidR="00C00052" w:rsidRDefault="00C3526F" w:rsidP="00C00052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Elektronikus szolgáltatások (Hírlevél, OPAC)</w:t>
      </w:r>
    </w:p>
    <w:p w14:paraId="01D8974C" w14:textId="7B9AF100" w:rsidR="00C9276D" w:rsidRDefault="00C9276D" w:rsidP="00C9276D">
      <w:pPr>
        <w:numPr>
          <w:ilvl w:val="0"/>
          <w:numId w:val="6"/>
        </w:numPr>
        <w:suppressAutoHyphens/>
        <w:spacing w:after="0" w:line="240" w:lineRule="auto"/>
        <w:ind w:left="568" w:hanging="284"/>
        <w:rPr>
          <w:rFonts w:ascii="Constantia" w:hAnsi="Constantia" w:cs="Constantia"/>
        </w:rPr>
      </w:pPr>
      <w:r>
        <w:rPr>
          <w:rFonts w:ascii="Constantia" w:hAnsi="Constantia" w:cs="Constantia"/>
        </w:rPr>
        <w:t>Rendezvények látogatása</w:t>
      </w:r>
    </w:p>
    <w:p w14:paraId="1589D98A" w14:textId="77777777" w:rsidR="00C00052" w:rsidRDefault="00C00052">
      <w:pPr>
        <w:suppressAutoHyphens/>
        <w:spacing w:after="0" w:line="240" w:lineRule="auto"/>
        <w:ind w:left="567"/>
        <w:rPr>
          <w:rFonts w:ascii="Constantia" w:hAnsi="Constantia" w:cs="Constantia"/>
          <w:sz w:val="10"/>
          <w:szCs w:val="10"/>
        </w:rPr>
      </w:pPr>
    </w:p>
    <w:p w14:paraId="0137638B" w14:textId="088A47BB" w:rsidR="00C00052" w:rsidRPr="007C1C12" w:rsidRDefault="00C3526F" w:rsidP="007C1C12">
      <w:pPr>
        <w:spacing w:before="120"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regisztrációhoz kötött ingyenes szolgáltatás igénybevételéhez a könyvtárhasználó személyes adatait (e-mail, telefonszám, postacím) megadhatja. Az adatkezelés alapja az </w:t>
      </w:r>
      <w:r w:rsidR="00E4234A">
        <w:rPr>
          <w:rFonts w:ascii="Constantia" w:hAnsi="Constantia" w:cs="Constantia"/>
        </w:rPr>
        <w:t>é</w:t>
      </w:r>
      <w:r>
        <w:rPr>
          <w:rFonts w:ascii="Constantia" w:hAnsi="Constantia" w:cs="Constantia"/>
        </w:rPr>
        <w:t xml:space="preserve">rintett hozzájárulása. A Könyvtárhasználói nyilatkozat kitöltésével hozzájárul ahhoz, hogy az esemény dokumentálása érdekében kép- és hangfelvétel készül, valamint hozzájárul ezek nyilvános közzétételéhez a könyvtár honlapján és közösségi oldalain. </w:t>
      </w:r>
    </w:p>
    <w:p w14:paraId="44F28C89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Adatkezelő a programra jelentkezők e-mail címét a megrendezés után 90 nappal törli. Az Adatkezelő az eseményen készült kép- és hangfelvételeket a Helyismereti gyűjteményben helyezi el, amely gyűjteményre nézve archiválási, megőrzési kötelezettsége van. </w:t>
      </w:r>
    </w:p>
    <w:p w14:paraId="280630B9" w14:textId="4568D7E1" w:rsidR="00C00052" w:rsidRDefault="00C3526F">
      <w:pPr>
        <w:spacing w:after="0" w:line="240" w:lineRule="auto"/>
        <w:jc w:val="both"/>
        <w:rPr>
          <w:rFonts w:ascii="Constantia" w:hAnsi="Constantia"/>
        </w:rPr>
      </w:pPr>
      <w:bookmarkStart w:id="35" w:name="_Toc472950129"/>
      <w:bookmarkStart w:id="36" w:name="_Toc472950042"/>
      <w:r>
        <w:rPr>
          <w:rFonts w:ascii="Constantia" w:hAnsi="Constantia"/>
        </w:rPr>
        <w:t xml:space="preserve">Amennyiben a közzétett kép- és hangfelvételekkel kapcsolatban az </w:t>
      </w:r>
      <w:r w:rsidR="00E4234A">
        <w:rPr>
          <w:rFonts w:ascii="Constantia" w:hAnsi="Constantia"/>
        </w:rPr>
        <w:t>é</w:t>
      </w:r>
      <w:r>
        <w:rPr>
          <w:rFonts w:ascii="Constantia" w:hAnsi="Constantia"/>
        </w:rPr>
        <w:t>rintett írásbeli ki-fogást terjeszt be, az adatkezelő a GDPR által előírt módon, az Adatkezelési tájékoztató 6.4 pontjában (Törléshez való jog) leírtak szerint jár el.</w:t>
      </w:r>
    </w:p>
    <w:p w14:paraId="1087FD0E" w14:textId="77777777" w:rsidR="00C00052" w:rsidRDefault="00C00052">
      <w:pPr>
        <w:spacing w:after="0" w:line="240" w:lineRule="auto"/>
        <w:jc w:val="both"/>
        <w:rPr>
          <w:rFonts w:ascii="Constantia" w:hAnsi="Constantia"/>
        </w:rPr>
      </w:pPr>
    </w:p>
    <w:p w14:paraId="4C03BF60" w14:textId="021C8F74" w:rsidR="00C00052" w:rsidRDefault="00C3526F">
      <w:pPr>
        <w:pStyle w:val="Cmsor2"/>
        <w:spacing w:before="0" w:after="160" w:line="240" w:lineRule="auto"/>
        <w:rPr>
          <w:rFonts w:ascii="Constantia" w:hAnsi="Constantia"/>
          <w:sz w:val="24"/>
          <w:szCs w:val="24"/>
        </w:rPr>
      </w:pPr>
      <w:bookmarkStart w:id="37" w:name="_Toc129340361"/>
      <w:r>
        <w:rPr>
          <w:rFonts w:ascii="Constantia" w:hAnsi="Constantia"/>
          <w:sz w:val="24"/>
          <w:szCs w:val="24"/>
        </w:rPr>
        <w:t xml:space="preserve">2. </w:t>
      </w:r>
      <w:bookmarkStart w:id="38" w:name="_Toc472450003"/>
      <w:bookmarkStart w:id="39" w:name="_Toc472691125"/>
      <w:r>
        <w:rPr>
          <w:rFonts w:ascii="Constantia" w:hAnsi="Constantia"/>
          <w:sz w:val="24"/>
          <w:szCs w:val="24"/>
        </w:rPr>
        <w:t>Regisztrációval, külön díj</w:t>
      </w:r>
      <w:r w:rsidR="00C9276D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illetve napijegy </w:t>
      </w:r>
      <w:bookmarkEnd w:id="35"/>
      <w:bookmarkEnd w:id="36"/>
      <w:bookmarkEnd w:id="38"/>
      <w:bookmarkEnd w:id="39"/>
      <w:r>
        <w:rPr>
          <w:rFonts w:ascii="Constantia" w:hAnsi="Constantia"/>
          <w:sz w:val="24"/>
          <w:szCs w:val="24"/>
        </w:rPr>
        <w:t>ellenében igénybe vehető szolgáltatások</w:t>
      </w:r>
      <w:bookmarkEnd w:id="37"/>
    </w:p>
    <w:p w14:paraId="46D1B60B" w14:textId="77777777" w:rsidR="00C00052" w:rsidRPr="00C9276D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Reprográfiai szolgáltatások: fénymásolás, nyomtatás, szkennelés</w:t>
      </w:r>
    </w:p>
    <w:p w14:paraId="76419A9C" w14:textId="77777777" w:rsidR="00C00052" w:rsidRPr="00C9276D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Helyben használat</w:t>
      </w:r>
    </w:p>
    <w:p w14:paraId="4DD551F9" w14:textId="1F4016B7" w:rsidR="00C00052" w:rsidRPr="00C9276D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E85040">
        <w:rPr>
          <w:rFonts w:ascii="Constantia" w:hAnsi="Constantia" w:cs="Constantia"/>
        </w:rPr>
        <w:t>Számítógép</w:t>
      </w:r>
      <w:r w:rsidR="00B60F5B">
        <w:rPr>
          <w:rFonts w:ascii="Constantia" w:hAnsi="Constantia" w:cs="Constantia"/>
        </w:rPr>
        <w:t>-</w:t>
      </w:r>
      <w:r w:rsidRPr="00E85040">
        <w:rPr>
          <w:rFonts w:ascii="Constantia" w:hAnsi="Constantia" w:cs="Constantia"/>
        </w:rPr>
        <w:t>használat, internethasználat</w:t>
      </w:r>
    </w:p>
    <w:p w14:paraId="19227A2B" w14:textId="77777777" w:rsidR="00E85040" w:rsidRDefault="00C3526F" w:rsidP="00441B97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E85040">
        <w:rPr>
          <w:rFonts w:ascii="Constantia" w:hAnsi="Constantia" w:cs="Constantia"/>
        </w:rPr>
        <w:t>Részvétel a könyvtárban elérhető képzéseken</w:t>
      </w:r>
    </w:p>
    <w:p w14:paraId="7A57E7EE" w14:textId="5AB5870E" w:rsidR="00C00052" w:rsidRPr="00E85040" w:rsidRDefault="00C3526F" w:rsidP="00441B97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E85040">
        <w:rPr>
          <w:rFonts w:ascii="Constantia" w:hAnsi="Constantia" w:cs="Constantia"/>
        </w:rPr>
        <w:t>IT mentorálás: segítségnyújtás közhasznú információk elérésében (e-ügyintézés, e-pályázatok)</w:t>
      </w:r>
    </w:p>
    <w:p w14:paraId="1969816F" w14:textId="77777777" w:rsidR="00C00052" w:rsidRPr="00C9276D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Bródy alkotóműhely (varrósarok) használata</w:t>
      </w:r>
    </w:p>
    <w:p w14:paraId="7F974F6B" w14:textId="52208497" w:rsidR="00C00052" w:rsidRPr="00C9276D" w:rsidRDefault="00C9276D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>
        <w:rPr>
          <w:rFonts w:ascii="Constantia" w:hAnsi="Constantia" w:cs="Constantia"/>
        </w:rPr>
        <w:t>B</w:t>
      </w:r>
      <w:r w:rsidR="00C3526F" w:rsidRPr="00C9276D">
        <w:rPr>
          <w:rFonts w:ascii="Constantia" w:hAnsi="Constantia" w:cs="Constantia"/>
        </w:rPr>
        <w:t>akelitlemezek ultrahangos tisztítása</w:t>
      </w:r>
    </w:p>
    <w:p w14:paraId="6ACEC2BD" w14:textId="77777777" w:rsidR="00C00052" w:rsidRPr="00C9276D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3D-nyomtatás</w:t>
      </w:r>
    </w:p>
    <w:p w14:paraId="1911CB11" w14:textId="1C91E9AB" w:rsidR="00C00052" w:rsidRDefault="00C3526F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VHS digitalizálás</w:t>
      </w:r>
    </w:p>
    <w:p w14:paraId="24BE0D94" w14:textId="79FAA129" w:rsidR="00547004" w:rsidRPr="00C9276D" w:rsidRDefault="00547004">
      <w:pPr>
        <w:numPr>
          <w:ilvl w:val="0"/>
          <w:numId w:val="7"/>
        </w:numPr>
        <w:suppressAutoHyphens/>
        <w:spacing w:after="0" w:line="240" w:lineRule="auto"/>
        <w:ind w:left="567" w:hanging="283"/>
        <w:rPr>
          <w:rFonts w:ascii="Constantia" w:hAnsi="Constantia" w:cs="Constantia"/>
        </w:rPr>
      </w:pPr>
      <w:r>
        <w:rPr>
          <w:rFonts w:ascii="Constantia" w:hAnsi="Constantia" w:cs="Constantia"/>
        </w:rPr>
        <w:t>Évfordulós újság</w:t>
      </w:r>
    </w:p>
    <w:p w14:paraId="7C5981E2" w14:textId="77777777" w:rsidR="00C00052" w:rsidRDefault="00C00052">
      <w:pPr>
        <w:suppressAutoHyphens/>
        <w:spacing w:after="0" w:line="240" w:lineRule="auto"/>
        <w:ind w:left="567"/>
        <w:rPr>
          <w:rFonts w:ascii="Constantia" w:hAnsi="Constantia" w:cs="Constantia"/>
        </w:rPr>
      </w:pPr>
    </w:p>
    <w:p w14:paraId="10D8C8F2" w14:textId="77777777" w:rsidR="00C00052" w:rsidRDefault="00C3526F">
      <w:pPr>
        <w:pStyle w:val="Cmsor2"/>
        <w:spacing w:before="0" w:after="0" w:line="240" w:lineRule="auto"/>
        <w:rPr>
          <w:rFonts w:ascii="Constantia" w:hAnsi="Constantia"/>
          <w:sz w:val="24"/>
          <w:szCs w:val="24"/>
        </w:rPr>
      </w:pPr>
      <w:bookmarkStart w:id="40" w:name="_Toc472950130"/>
      <w:bookmarkStart w:id="41" w:name="_Toc472950043"/>
      <w:bookmarkStart w:id="42" w:name="_Toc129340362"/>
      <w:r>
        <w:rPr>
          <w:rFonts w:ascii="Constantia" w:hAnsi="Constantia"/>
          <w:sz w:val="24"/>
          <w:szCs w:val="24"/>
        </w:rPr>
        <w:t xml:space="preserve">3. </w:t>
      </w:r>
      <w:bookmarkStart w:id="43" w:name="_Toc472450004"/>
      <w:bookmarkStart w:id="44" w:name="_Toc472691126"/>
      <w:bookmarkEnd w:id="40"/>
      <w:bookmarkEnd w:id="41"/>
      <w:bookmarkEnd w:id="43"/>
      <w:bookmarkEnd w:id="44"/>
      <w:r>
        <w:rPr>
          <w:rFonts w:ascii="Constantia" w:hAnsi="Constantia"/>
          <w:sz w:val="24"/>
          <w:szCs w:val="24"/>
        </w:rPr>
        <w:t>Beiratkozáshoz kötött könyvtári szolgáltatások</w:t>
      </w:r>
      <w:bookmarkEnd w:id="42"/>
    </w:p>
    <w:p w14:paraId="67A1998B" w14:textId="77777777" w:rsidR="00C00052" w:rsidRDefault="00C00052">
      <w:pPr>
        <w:spacing w:after="0"/>
      </w:pPr>
    </w:p>
    <w:p w14:paraId="3D8C5B16" w14:textId="77777777" w:rsidR="00C00052" w:rsidRDefault="00C3526F">
      <w:pPr>
        <w:spacing w:line="240" w:lineRule="auto"/>
        <w:rPr>
          <w:rFonts w:ascii="Constantia" w:hAnsi="Constantia" w:cs="Constantia"/>
          <w:b/>
          <w:bCs/>
        </w:rPr>
      </w:pPr>
      <w:bookmarkStart w:id="45" w:name="_Toc472450005"/>
      <w:bookmarkEnd w:id="45"/>
      <w:r>
        <w:rPr>
          <w:rFonts w:ascii="Constantia" w:hAnsi="Constantia" w:cs="Constantia"/>
          <w:b/>
          <w:bCs/>
        </w:rPr>
        <w:t>3.1. Dokumentumkölcsönzés</w:t>
      </w:r>
    </w:p>
    <w:p w14:paraId="4C8F42EB" w14:textId="77777777" w:rsidR="00C00052" w:rsidRDefault="00C3526F">
      <w:pPr>
        <w:keepNext/>
        <w:spacing w:after="0" w:line="240" w:lineRule="auto"/>
        <w:ind w:left="284"/>
        <w:rPr>
          <w:rFonts w:ascii="Constantia" w:hAnsi="Constantia" w:cs="Constantia"/>
        </w:rPr>
      </w:pPr>
      <w:r>
        <w:rPr>
          <w:rFonts w:ascii="Constantia" w:hAnsi="Constantia" w:cs="Constantia"/>
        </w:rPr>
        <w:t>3.1.1. A kölcsönzés szabályai</w:t>
      </w:r>
    </w:p>
    <w:p w14:paraId="2F0708BD" w14:textId="77777777" w:rsidR="00C00052" w:rsidRPr="00C9276D" w:rsidRDefault="00C3526F" w:rsidP="00C9276D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dokumentumainak arra rendelt részét beiratkozott olvasóinak kölcsönadja, amit integrált számítógépes rendszerében tart nyilván. </w:t>
      </w:r>
      <w:r w:rsidRPr="00C9276D">
        <w:rPr>
          <w:rFonts w:ascii="Constantia" w:hAnsi="Constantia" w:cs="Constantia"/>
        </w:rPr>
        <w:t>A kölcsönzött dokumentumokért az olvasó teljes anyagi felelősséget vállal, az elveszített vagy megrongált dokumentum értékét az olvasó minden esetben köteles megtéríteni.</w:t>
      </w:r>
    </w:p>
    <w:p w14:paraId="3BE70C8F" w14:textId="16AD2705" w:rsidR="00C00052" w:rsidRDefault="00C3526F">
      <w:pPr>
        <w:numPr>
          <w:ilvl w:val="1"/>
          <w:numId w:val="7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Egy olvasónál kikölcsönözött dokumentumok száma </w:t>
      </w:r>
      <w:r w:rsidR="00C9276D">
        <w:rPr>
          <w:rFonts w:ascii="Constantia" w:hAnsi="Constantia" w:cs="Constantia"/>
        </w:rPr>
        <w:t>minden te</w:t>
      </w:r>
      <w:r w:rsidR="00E85040">
        <w:rPr>
          <w:rFonts w:ascii="Constantia" w:hAnsi="Constantia" w:cs="Constantia"/>
        </w:rPr>
        <w:t>lephelyen</w:t>
      </w:r>
      <w:r w:rsidR="00C9276D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>összesen 22 db</w:t>
      </w:r>
      <w:r w:rsidR="00C9276D">
        <w:rPr>
          <w:rFonts w:ascii="Constantia" w:hAnsi="Constantia" w:cs="Constantia"/>
        </w:rPr>
        <w:t xml:space="preserve"> (a </w:t>
      </w:r>
      <w:r>
        <w:rPr>
          <w:rFonts w:ascii="Constantia" w:hAnsi="Constantia" w:cs="Constantia"/>
        </w:rPr>
        <w:t>fiókkönyvtárakban is</w:t>
      </w:r>
      <w:r w:rsidR="00C9276D">
        <w:rPr>
          <w:rFonts w:ascii="Constantia" w:hAnsi="Constantia" w:cs="Constantia"/>
        </w:rPr>
        <w:t>)</w:t>
      </w:r>
      <w:r>
        <w:rPr>
          <w:rFonts w:ascii="Constantia" w:hAnsi="Constantia" w:cs="Constantia"/>
        </w:rPr>
        <w:t>. A</w:t>
      </w:r>
      <w:r w:rsidR="00547004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 xml:space="preserve">dokumentumok kölcsönzési időtartamát a </w:t>
      </w:r>
      <w:r>
        <w:rPr>
          <w:rFonts w:ascii="Constantia" w:hAnsi="Constantia" w:cs="Constantia"/>
          <w:i/>
          <w:iCs/>
        </w:rPr>
        <w:t xml:space="preserve">2. sz </w:t>
      </w:r>
      <w:r>
        <w:rPr>
          <w:rFonts w:ascii="Constantia" w:hAnsi="Constantia" w:cs="Constantia"/>
          <w:i/>
          <w:iCs/>
        </w:rPr>
        <w:lastRenderedPageBreak/>
        <w:t>Függelék</w:t>
      </w:r>
      <w:r>
        <w:rPr>
          <w:rFonts w:ascii="Constantia" w:hAnsi="Constantia" w:cs="Constantia"/>
        </w:rPr>
        <w:t xml:space="preserve"> tartalmazza. A kölcsönzés lejártakor a művek kölcsönzési helyükön kerülnek visszavételre.</w:t>
      </w:r>
    </w:p>
    <w:p w14:paraId="29D991E2" w14:textId="3CB67A71" w:rsidR="00C00052" w:rsidRDefault="00C3526F">
      <w:pPr>
        <w:numPr>
          <w:ilvl w:val="1"/>
          <w:numId w:val="7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Internetes hozzáféréssel megtekinthetők:</w:t>
      </w:r>
      <w:r w:rsidR="003310D5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>a kikölcsönzött dokumentumok adatai, lejárati ideje.</w:t>
      </w:r>
    </w:p>
    <w:p w14:paraId="1ABE4CF7" w14:textId="77777777" w:rsidR="00C00052" w:rsidRPr="00C9276D" w:rsidRDefault="00C3526F">
      <w:pPr>
        <w:numPr>
          <w:ilvl w:val="1"/>
          <w:numId w:val="7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 w:rsidRPr="00C9276D">
        <w:rPr>
          <w:rFonts w:ascii="Constantia" w:hAnsi="Constantia" w:cs="Constantia"/>
        </w:rPr>
        <w:t>Baba olvasójeggyel csak a korosztályi érdeklődésnek megfelelő, gyermekkönyvtári állományba sorolt, ill. a Központi könyvtár Gyermeksarokban elhelyezett dokumentumait lehet kölcsönözni.</w:t>
      </w:r>
    </w:p>
    <w:p w14:paraId="119B6C9C" w14:textId="77777777" w:rsidR="00C00052" w:rsidRDefault="00C3526F">
      <w:pPr>
        <w:spacing w:before="120" w:after="0" w:line="240" w:lineRule="auto"/>
        <w:ind w:left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3.1.2. Hosszabbítás</w:t>
      </w:r>
    </w:p>
    <w:p w14:paraId="12A25E16" w14:textId="77777777" w:rsidR="00C00052" w:rsidRDefault="00C3526F">
      <w:pPr>
        <w:spacing w:line="240" w:lineRule="auto"/>
        <w:ind w:left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dokumentumok kölcsönzési határideje egy alkalommal meghosszabbítható, amennyiben a kért műre nincs előjegyzés. A meghosszabbítás kérhető személyesen, telefonon, elektronikus csatornákon. A kölcsönzési határidő lejárta után a számítógépes program nem fogad el hosszabbítást. A könyvek ismételt kölcsönzése a visszavétel után lehetséges. A társasjátékok kölcsönzési határideje nem hosszabbítható.</w:t>
      </w:r>
    </w:p>
    <w:p w14:paraId="7A003B6B" w14:textId="77777777" w:rsidR="00C00052" w:rsidRDefault="00C3526F">
      <w:pPr>
        <w:keepNext/>
        <w:spacing w:before="120" w:after="0" w:line="240" w:lineRule="auto"/>
        <w:ind w:left="284"/>
        <w:rPr>
          <w:rFonts w:ascii="Constantia" w:hAnsi="Constantia" w:cs="Constantia"/>
        </w:rPr>
      </w:pPr>
      <w:r>
        <w:rPr>
          <w:rFonts w:ascii="Constantia" w:hAnsi="Constantia" w:cs="Constantia"/>
        </w:rPr>
        <w:t>3.1.3. Késedelem</w:t>
      </w:r>
    </w:p>
    <w:p w14:paraId="153EE428" w14:textId="11B4209D" w:rsidR="006E7374" w:rsidRPr="006E7374" w:rsidRDefault="00C3526F" w:rsidP="00B60F5B">
      <w:pPr>
        <w:spacing w:line="240" w:lineRule="auto"/>
        <w:ind w:left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Amennyiben az olvasó a kölcsönzési határidő lejáratáig az általa kölcsönzött dokumentumokat nem szolgáltatta vissza és a kölcsönzési idő hosszabbítását sem kérte, késedelmi díjat fizet. A késedelmi díjak mértékét a </w:t>
      </w:r>
      <w:r w:rsidRPr="00B60F5B">
        <w:rPr>
          <w:rFonts w:ascii="Constantia" w:hAnsi="Constantia" w:cs="Constantia"/>
        </w:rPr>
        <w:t xml:space="preserve">2. sz. Függelék </w:t>
      </w:r>
      <w:r>
        <w:rPr>
          <w:rFonts w:ascii="Constantia" w:hAnsi="Constantia" w:cs="Constantia"/>
        </w:rPr>
        <w:t>tartalmazza.</w:t>
      </w:r>
      <w:r w:rsidRPr="00B60F5B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>A késedelmes olvasókat a könyvtár a beiratkozáskor közölt adatoknak megfelelően e-mailben, levélben szólít</w:t>
      </w:r>
      <w:r w:rsidR="006E7374">
        <w:rPr>
          <w:rFonts w:ascii="Constantia" w:hAnsi="Constantia" w:cs="Constantia"/>
        </w:rPr>
        <w:t>ja fel a tartozás rendezésére.</w:t>
      </w:r>
    </w:p>
    <w:p w14:paraId="7AFF9420" w14:textId="77777777" w:rsidR="006E7374" w:rsidRDefault="00C3526F" w:rsidP="006E7374">
      <w:pPr>
        <w:suppressAutoHyphens/>
        <w:spacing w:after="120" w:line="240" w:lineRule="auto"/>
        <w:jc w:val="both"/>
        <w:rPr>
          <w:rFonts w:ascii="Constantia" w:hAnsi="Constantia" w:cs="Constantia"/>
        </w:rPr>
      </w:pPr>
      <w:bookmarkStart w:id="46" w:name="_Toc472450006"/>
      <w:bookmarkEnd w:id="46"/>
      <w:r>
        <w:rPr>
          <w:rFonts w:ascii="Constantia" w:hAnsi="Constantia" w:cs="Constantia"/>
          <w:b/>
          <w:bCs/>
        </w:rPr>
        <w:t xml:space="preserve">3.2. </w:t>
      </w:r>
      <w:r w:rsidR="006E7374" w:rsidRPr="006E7374">
        <w:rPr>
          <w:rFonts w:ascii="Constantia" w:hAnsi="Constantia" w:cs="Constantia"/>
          <w:b/>
        </w:rPr>
        <w:t>Bródy Pakk</w:t>
      </w:r>
    </w:p>
    <w:p w14:paraId="4653F1D0" w14:textId="3DE35BB9" w:rsidR="006E7374" w:rsidRPr="00816993" w:rsidRDefault="006E7374" w:rsidP="00816993">
      <w:pPr>
        <w:suppressAutoHyphens/>
        <w:spacing w:after="12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beiratkozott olvasók telefonon vagy emailben leadott kérésére kölcsönzés céljából összeállított dokumentumcsomag. A pakk személyes átvétele a könyvtárban és a Könyvet házhoz! szolgáltatás keretében beteg vagy hátrányos helyzetű olvasók számára ingyenes, egyéb esetekben a házhoz szállítás térítés ellenében történik, melynek mértékét a díjszabási táblázat tartalmazza.</w:t>
      </w:r>
      <w:r w:rsidR="008B76C8">
        <w:rPr>
          <w:rFonts w:ascii="Constantia" w:hAnsi="Constantia" w:cs="Constantia"/>
        </w:rPr>
        <w:t xml:space="preserve"> A pakkban kikölcsönzött dokumentumokra a 3.1 pontban részletezett szabályok érvényesek.</w:t>
      </w:r>
    </w:p>
    <w:p w14:paraId="2AA922F8" w14:textId="064B59DA" w:rsidR="006E7374" w:rsidRDefault="006E7374" w:rsidP="006E7374">
      <w:pPr>
        <w:spacing w:after="12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3.3 Helyben használat</w:t>
      </w:r>
    </w:p>
    <w:p w14:paraId="1DB6624D" w14:textId="583DB865" w:rsidR="00C00052" w:rsidRPr="003310D5" w:rsidRDefault="003310D5">
      <w:pPr>
        <w:spacing w:after="120" w:line="240" w:lineRule="auto"/>
        <w:jc w:val="both"/>
        <w:rPr>
          <w:rFonts w:ascii="Constantia" w:hAnsi="Constantia" w:cs="Constantia"/>
          <w:strike/>
        </w:rPr>
      </w:pPr>
      <w:r w:rsidRPr="003310D5">
        <w:rPr>
          <w:rFonts w:ascii="Constantia" w:hAnsi="Constantia" w:cs="Constantia"/>
        </w:rPr>
        <w:t>A</w:t>
      </w:r>
      <w:r w:rsidR="00C3526F" w:rsidRPr="003310D5">
        <w:rPr>
          <w:rFonts w:ascii="Constantia" w:hAnsi="Constantia" w:cs="Constantia"/>
        </w:rPr>
        <w:t xml:space="preserve"> különleges értékű, ritka (muzeális), valamint a helyismereti témájú dokumentumok legalább egy példánya, a speciális formátumú, tartalmú anyagok, mikrofilmek csak helyben, a témakört gyűjtő szakrészlegekben érhetők el. A folyóiratok utolsó/legfrissebb két száma ugyancsak helyben olvasható, a korábbi számok kölcsönözhetők. </w:t>
      </w:r>
      <w:bookmarkStart w:id="47" w:name="_Toc472450007"/>
    </w:p>
    <w:p w14:paraId="78E5F68A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3.3. Előjegyzés</w:t>
      </w:r>
    </w:p>
    <w:p w14:paraId="74EAA6CC" w14:textId="77777777" w:rsidR="007F15D5" w:rsidRDefault="00C3526F" w:rsidP="005830CF">
      <w:pPr>
        <w:numPr>
          <w:ilvl w:val="4"/>
          <w:numId w:val="9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 w:rsidRPr="007F15D5">
        <w:rPr>
          <w:rFonts w:ascii="Constantia" w:hAnsi="Constantia" w:cs="Constantia"/>
        </w:rPr>
        <w:t>A könyvtárhasználó által keresett, de kölcsönzésben lévő dokumentum az olvasó kérésére előjegyezhető. Az előjegyzés díjtalan.</w:t>
      </w:r>
    </w:p>
    <w:p w14:paraId="344D45DE" w14:textId="690DE0D6" w:rsidR="00C00052" w:rsidRPr="007F15D5" w:rsidRDefault="00C3526F" w:rsidP="005830CF">
      <w:pPr>
        <w:numPr>
          <w:ilvl w:val="4"/>
          <w:numId w:val="9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 w:rsidRPr="007F15D5">
        <w:rPr>
          <w:rFonts w:ascii="Constantia" w:hAnsi="Constantia" w:cs="Constantia"/>
        </w:rPr>
        <w:t xml:space="preserve">Az előjegyzés kérhető személyesen, e-mailben, telefonon és a honlapról </w:t>
      </w:r>
      <w:r w:rsidR="00441B97" w:rsidRPr="007F15D5">
        <w:rPr>
          <w:rFonts w:ascii="Constantia" w:hAnsi="Constantia" w:cs="Constantia"/>
        </w:rPr>
        <w:t xml:space="preserve">ill. az </w:t>
      </w:r>
      <w:proofErr w:type="spellStart"/>
      <w:r w:rsidR="00441B97" w:rsidRPr="007F15D5">
        <w:rPr>
          <w:rFonts w:ascii="Constantia" w:hAnsi="Constantia" w:cs="Constantia"/>
        </w:rPr>
        <w:t>eCard</w:t>
      </w:r>
      <w:proofErr w:type="spellEnd"/>
      <w:r w:rsidR="00441B97" w:rsidRPr="007F15D5">
        <w:rPr>
          <w:rFonts w:ascii="Constantia" w:hAnsi="Constantia" w:cs="Constantia"/>
        </w:rPr>
        <w:t xml:space="preserve"> telefonos applikáción keresztül </w:t>
      </w:r>
      <w:r w:rsidRPr="007F15D5">
        <w:rPr>
          <w:rFonts w:ascii="Constantia" w:hAnsi="Constantia" w:cs="Constantia"/>
        </w:rPr>
        <w:t>elérhető katalóguson</w:t>
      </w:r>
      <w:r w:rsidR="00441B97" w:rsidRPr="007F15D5">
        <w:rPr>
          <w:rFonts w:ascii="Constantia" w:hAnsi="Constantia" w:cs="Constantia"/>
        </w:rPr>
        <w:t xml:space="preserve"> </w:t>
      </w:r>
      <w:r w:rsidRPr="007F15D5">
        <w:rPr>
          <w:rFonts w:ascii="Constantia" w:hAnsi="Constantia" w:cs="Constantia"/>
        </w:rPr>
        <w:t>keresztül (</w:t>
      </w:r>
      <w:proofErr w:type="spellStart"/>
      <w:r w:rsidRPr="007F15D5">
        <w:rPr>
          <w:rFonts w:ascii="Constantia" w:hAnsi="Constantia" w:cs="Constantia"/>
        </w:rPr>
        <w:t>WebOPAC</w:t>
      </w:r>
      <w:proofErr w:type="spellEnd"/>
      <w:r w:rsidRPr="007F15D5">
        <w:rPr>
          <w:rFonts w:ascii="Constantia" w:hAnsi="Constantia" w:cs="Constantia"/>
        </w:rPr>
        <w:t>)</w:t>
      </w:r>
      <w:r w:rsidR="00441B97" w:rsidRPr="007F15D5">
        <w:rPr>
          <w:rFonts w:ascii="Constantia" w:hAnsi="Constantia" w:cs="Constantia"/>
        </w:rPr>
        <w:t>.</w:t>
      </w:r>
    </w:p>
    <w:p w14:paraId="137E2CDE" w14:textId="77777777" w:rsidR="00C00052" w:rsidRDefault="00C3526F">
      <w:pPr>
        <w:numPr>
          <w:ilvl w:val="4"/>
          <w:numId w:val="9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az előjegyzéseket az igénylések sorrendjében elégíti ki. </w:t>
      </w:r>
    </w:p>
    <w:p w14:paraId="6A8C049B" w14:textId="77777777" w:rsidR="00C00052" w:rsidRDefault="00C3526F">
      <w:pPr>
        <w:numPr>
          <w:ilvl w:val="4"/>
          <w:numId w:val="9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Az előjegyezett dokumentumot a könyvtárhasználó által kért időpontig, de legfeljebb 6 hónapig figyeli a könyvtár.</w:t>
      </w:r>
    </w:p>
    <w:p w14:paraId="1899A4D9" w14:textId="77777777" w:rsidR="00C00052" w:rsidRDefault="00C3526F">
      <w:pPr>
        <w:numPr>
          <w:ilvl w:val="4"/>
          <w:numId w:val="9"/>
        </w:numPr>
        <w:suppressAutoHyphens/>
        <w:spacing w:after="0" w:line="240" w:lineRule="auto"/>
        <w:ind w:left="709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Ha az előjegyzett dokumentum beérkezik, akkor erről a könyvtár e-mailben, levélben értesíti a könyvtárhasználót.</w:t>
      </w:r>
    </w:p>
    <w:p w14:paraId="5955D9F2" w14:textId="2CC6E8CE" w:rsidR="00C00052" w:rsidRDefault="00C3526F">
      <w:pPr>
        <w:numPr>
          <w:ilvl w:val="4"/>
          <w:numId w:val="9"/>
        </w:numPr>
        <w:suppressAutoHyphens/>
        <w:spacing w:after="120" w:line="240" w:lineRule="auto"/>
        <w:ind w:left="709" w:hanging="425"/>
        <w:jc w:val="both"/>
        <w:rPr>
          <w:rFonts w:ascii="Constantia" w:hAnsi="Constantia" w:cs="Constantia"/>
        </w:rPr>
      </w:pPr>
      <w:bookmarkStart w:id="48" w:name="_Toc472450009"/>
      <w:r>
        <w:rPr>
          <w:rFonts w:ascii="Constantia" w:hAnsi="Constantia" w:cs="Constantia"/>
        </w:rPr>
        <w:t>A dokumentumot az értesítés után a könyvtár 7 munkanapig őrzi, ez</w:t>
      </w:r>
      <w:r w:rsidR="00E85040">
        <w:rPr>
          <w:rFonts w:ascii="Constantia" w:hAnsi="Constantia" w:cs="Constantia"/>
        </w:rPr>
        <w:t>t követően az előjegyzés elévül.</w:t>
      </w:r>
    </w:p>
    <w:p w14:paraId="4D96ECD5" w14:textId="65DDEFD0" w:rsidR="00C00052" w:rsidRDefault="00C00052">
      <w:pPr>
        <w:spacing w:after="0" w:line="240" w:lineRule="auto"/>
        <w:rPr>
          <w:rFonts w:ascii="Constantia" w:hAnsi="Constantia" w:cs="Constantia"/>
        </w:rPr>
      </w:pPr>
    </w:p>
    <w:bookmarkEnd w:id="48"/>
    <w:p w14:paraId="353135F4" w14:textId="77777777" w:rsidR="00547004" w:rsidRDefault="00547004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br w:type="page"/>
      </w:r>
    </w:p>
    <w:p w14:paraId="32089201" w14:textId="1F059BA8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lastRenderedPageBreak/>
        <w:t>3.4. Könyvtárközi kölcsönzés</w:t>
      </w:r>
    </w:p>
    <w:p w14:paraId="07E0704A" w14:textId="03DDFAB7" w:rsidR="00B14E19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az állományából hiányzó dokumentumok hozzáférhetőségét könyvtárközi kölcsönzés útján</w:t>
      </w:r>
      <w:r w:rsidR="00B14E19">
        <w:rPr>
          <w:rFonts w:ascii="Constantia" w:hAnsi="Constantia" w:cs="Constantia"/>
        </w:rPr>
        <w:t xml:space="preserve"> kétféle módon biztosítja </w:t>
      </w:r>
      <w:r w:rsidR="00B14E19" w:rsidRPr="00B14E19">
        <w:rPr>
          <w:rFonts w:ascii="Constantia" w:hAnsi="Constantia" w:cs="Constantia"/>
        </w:rPr>
        <w:t>a könyvtárhasználók számára</w:t>
      </w:r>
      <w:r w:rsidR="00B14E19">
        <w:rPr>
          <w:rFonts w:ascii="Constantia" w:hAnsi="Constantia" w:cs="Constantia"/>
        </w:rPr>
        <w:t>:</w:t>
      </w:r>
    </w:p>
    <w:p w14:paraId="283797EE" w14:textId="72EB2E3A" w:rsidR="00B14E19" w:rsidRDefault="00C3526F" w:rsidP="003310D5">
      <w:pPr>
        <w:pStyle w:val="Listaszerbekezds"/>
        <w:numPr>
          <w:ilvl w:val="2"/>
          <w:numId w:val="32"/>
        </w:numPr>
        <w:spacing w:after="0" w:line="240" w:lineRule="auto"/>
        <w:ind w:left="709"/>
        <w:jc w:val="both"/>
        <w:rPr>
          <w:rFonts w:ascii="Constantia" w:hAnsi="Constantia" w:cs="Constantia"/>
        </w:rPr>
      </w:pPr>
      <w:r w:rsidRPr="00711450">
        <w:rPr>
          <w:rFonts w:ascii="Constantia" w:hAnsi="Constantia" w:cs="Constantia"/>
          <w:i/>
        </w:rPr>
        <w:t>az Országos Dokumentum-ellátási Rendszer által</w:t>
      </w:r>
      <w:r w:rsidRPr="00B14E19">
        <w:rPr>
          <w:rFonts w:ascii="Constantia" w:hAnsi="Constantia" w:cs="Constantia"/>
        </w:rPr>
        <w:t xml:space="preserve"> kialakított szolgáltatási rendszerben, az országos lelőhely-nyilvántartás segítségével. </w:t>
      </w:r>
    </w:p>
    <w:p w14:paraId="18D98778" w14:textId="23DDE03D" w:rsidR="00711450" w:rsidRDefault="00B14E19" w:rsidP="00B14E19">
      <w:pPr>
        <w:pStyle w:val="Listaszerbekezds"/>
        <w:numPr>
          <w:ilvl w:val="2"/>
          <w:numId w:val="32"/>
        </w:numPr>
        <w:spacing w:line="240" w:lineRule="auto"/>
        <w:ind w:left="709"/>
        <w:jc w:val="both"/>
        <w:rPr>
          <w:rFonts w:ascii="Constantia" w:hAnsi="Constantia" w:cs="Constantia"/>
        </w:rPr>
      </w:pPr>
      <w:r w:rsidRPr="00711450">
        <w:rPr>
          <w:rFonts w:ascii="Constantia" w:hAnsi="Constantia" w:cs="Constantia"/>
          <w:i/>
        </w:rPr>
        <w:t>átkölcsönzéssel</w:t>
      </w:r>
      <w:r>
        <w:rPr>
          <w:rFonts w:ascii="Constantia" w:hAnsi="Constantia" w:cs="Constantia"/>
        </w:rPr>
        <w:t>: a fiókkönyvtárak saját állományában nem található dokumentumokat a Központi könyvtár állományából</w:t>
      </w:r>
      <w:r w:rsidR="00C3526F" w:rsidRPr="00B14E19">
        <w:rPr>
          <w:rFonts w:ascii="Constantia" w:hAnsi="Constantia" w:cs="Constantia"/>
        </w:rPr>
        <w:t xml:space="preserve">. </w:t>
      </w:r>
    </w:p>
    <w:p w14:paraId="0DD5F60D" w14:textId="1E69A5C6" w:rsidR="00C00052" w:rsidRPr="00711450" w:rsidRDefault="00711450" w:rsidP="00711450">
      <w:pPr>
        <w:spacing w:line="240" w:lineRule="auto"/>
        <w:ind w:left="-11"/>
        <w:jc w:val="both"/>
        <w:rPr>
          <w:rFonts w:ascii="Constantia" w:hAnsi="Constantia" w:cs="Constantia"/>
        </w:rPr>
      </w:pPr>
      <w:r w:rsidRPr="00711450">
        <w:rPr>
          <w:rFonts w:ascii="Constantia" w:hAnsi="Constantia" w:cs="Constantia"/>
        </w:rPr>
        <w:t xml:space="preserve">A könyvtárközi kölcsönzés szabályait és díjait az </w:t>
      </w:r>
      <w:r w:rsidRPr="00711450">
        <w:rPr>
          <w:rFonts w:ascii="Constantia" w:hAnsi="Constantia" w:cs="Constantia"/>
          <w:i/>
          <w:iCs/>
        </w:rPr>
        <w:t>4. sz. Melléklet</w:t>
      </w:r>
      <w:r w:rsidRPr="00711450">
        <w:rPr>
          <w:rFonts w:ascii="Constantia" w:hAnsi="Constantia" w:cs="Constantia"/>
        </w:rPr>
        <w:t xml:space="preserve"> és a </w:t>
      </w:r>
      <w:r w:rsidRPr="00711450">
        <w:rPr>
          <w:rFonts w:ascii="Constantia" w:hAnsi="Constantia" w:cs="Constantia"/>
          <w:i/>
          <w:iCs/>
        </w:rPr>
        <w:t>2. sz. Függelék</w:t>
      </w:r>
      <w:r w:rsidRPr="00711450">
        <w:rPr>
          <w:rFonts w:ascii="Constantia" w:hAnsi="Constantia" w:cs="Constantia"/>
        </w:rPr>
        <w:t xml:space="preserve"> tartalmazza</w:t>
      </w:r>
      <w:r>
        <w:rPr>
          <w:rFonts w:ascii="Constantia" w:hAnsi="Constantia" w:cs="Constantia"/>
        </w:rPr>
        <w:t>.</w:t>
      </w:r>
    </w:p>
    <w:bookmarkEnd w:id="47"/>
    <w:p w14:paraId="644D0159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3.5. Információszolgáltatás, tájékoztatás, irodalomkutatás</w:t>
      </w:r>
    </w:p>
    <w:p w14:paraId="7939AF1C" w14:textId="54AB60CA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a tájékoztatás, az információközvetítés </w:t>
      </w:r>
      <w:r w:rsidR="00F64BB6">
        <w:rPr>
          <w:rFonts w:ascii="Constantia" w:hAnsi="Constantia" w:cs="Constantia"/>
        </w:rPr>
        <w:t>és a felvilágosítás eszközeivel</w:t>
      </w:r>
      <w:r>
        <w:rPr>
          <w:rFonts w:ascii="Constantia" w:hAnsi="Constantia" w:cs="Constantia"/>
        </w:rPr>
        <w:t xml:space="preserve"> minden </w:t>
      </w:r>
      <w:r w:rsidR="00F64BB6">
        <w:rPr>
          <w:rFonts w:ascii="Constantia" w:hAnsi="Constantia" w:cs="Constantia"/>
        </w:rPr>
        <w:t xml:space="preserve">olyan </w:t>
      </w:r>
      <w:r>
        <w:rPr>
          <w:rFonts w:ascii="Constantia" w:hAnsi="Constantia" w:cs="Constantia"/>
        </w:rPr>
        <w:t xml:space="preserve">információ megszerzéséhez segítséget nyújt, amelyet a használók igényelnek tanulási, közéleti, helyismereti, művészeti, szórakozási, szociális problémáik megoldásához. A használók megrendelése alapján lehetőség van irodalomkutatásra, bibliográfiák összeállítására, melynek díjtételeit a </w:t>
      </w:r>
      <w:r>
        <w:rPr>
          <w:rFonts w:ascii="Constantia" w:hAnsi="Constantia" w:cs="Constantia"/>
          <w:i/>
          <w:iCs/>
        </w:rPr>
        <w:t>2. sz.</w:t>
      </w:r>
      <w:r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  <w:i/>
          <w:iCs/>
        </w:rPr>
        <w:t>Függelék</w:t>
      </w:r>
      <w:r>
        <w:rPr>
          <w:rFonts w:ascii="Constantia" w:hAnsi="Constantia" w:cs="Constantia"/>
        </w:rPr>
        <w:t xml:space="preserve"> tartalmazza.</w:t>
      </w:r>
    </w:p>
    <w:p w14:paraId="34FFC813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bookmarkStart w:id="49" w:name="_Toc472450010"/>
      <w:r>
        <w:rPr>
          <w:rFonts w:ascii="Constantia" w:hAnsi="Constantia" w:cs="Constantia"/>
          <w:b/>
          <w:bCs/>
        </w:rPr>
        <w:t xml:space="preserve">3.6. Hozzáférés a könyvtár által előfizetett korlátozottan </w:t>
      </w:r>
      <w:bookmarkEnd w:id="49"/>
      <w:r>
        <w:rPr>
          <w:rFonts w:ascii="Constantia" w:hAnsi="Constantia" w:cs="Constantia"/>
          <w:b/>
          <w:bCs/>
        </w:rPr>
        <w:t>elérhető adatbázisokhoz</w:t>
      </w:r>
    </w:p>
    <w:p w14:paraId="53AB40F7" w14:textId="765C5BBC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központi épületében elérhetőek a korlátozottan hozzáférhető szakirodalmi adatbázisok, melyek használata a beiratkozott olvasók számára ingyenes. A kínálatban szereplő adatbázisok egy részéhez távoli hozzáférés biztosított. </w:t>
      </w:r>
      <w:r w:rsidRPr="007C5A74">
        <w:rPr>
          <w:rFonts w:ascii="Constantia" w:hAnsi="Constantia" w:cs="Constantia"/>
        </w:rPr>
        <w:t>Az aktuális kínálat és a szolgáltatás szabályai a könyvtár honlapján az adatbázisok menüpontban olvashatók</w:t>
      </w:r>
      <w:r w:rsidR="007C5A74">
        <w:rPr>
          <w:rFonts w:ascii="Constantia" w:hAnsi="Constantia" w:cs="Constantia"/>
        </w:rPr>
        <w:t>.</w:t>
      </w:r>
    </w:p>
    <w:p w14:paraId="6BE8292E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bookmarkStart w:id="50" w:name="_Toc472450011"/>
      <w:bookmarkEnd w:id="50"/>
      <w:r>
        <w:rPr>
          <w:rFonts w:ascii="Constantia" w:hAnsi="Constantia" w:cs="Constantia"/>
          <w:b/>
          <w:bCs/>
        </w:rPr>
        <w:t>3.7. Informatikai szolgáltatások: számítógép-és internethasználat</w:t>
      </w:r>
    </w:p>
    <w:p w14:paraId="4480C7AA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könyvtárban a számítógépek használata díjtalan az érvényes </w:t>
      </w:r>
      <w:r w:rsidRPr="007C5A74">
        <w:rPr>
          <w:rFonts w:ascii="Constantia" w:hAnsi="Constantia" w:cs="Constantia"/>
        </w:rPr>
        <w:t>olvasójeggyel vagy napijeggyel rendelkező könyvtári tagok számára. A személyre szóló olvasój</w:t>
      </w:r>
      <w:r>
        <w:rPr>
          <w:rFonts w:ascii="Constantia" w:hAnsi="Constantia" w:cs="Constantia"/>
        </w:rPr>
        <w:t xml:space="preserve">egy nem ruházható át, ezt a szolgáltatást csak saját jogon lehet igénybe venni. A szolgáltatás szabályait és díját az </w:t>
      </w:r>
      <w:r>
        <w:rPr>
          <w:rFonts w:ascii="Constantia" w:hAnsi="Constantia" w:cs="Constantia"/>
          <w:i/>
          <w:iCs/>
        </w:rPr>
        <w:t xml:space="preserve">5. sz. számú Melléklet </w:t>
      </w:r>
      <w:r>
        <w:rPr>
          <w:rFonts w:ascii="Constantia" w:hAnsi="Constantia" w:cs="Constantia"/>
        </w:rPr>
        <w:t>és</w:t>
      </w:r>
      <w:r>
        <w:rPr>
          <w:rFonts w:ascii="Constantia" w:hAnsi="Constantia" w:cs="Constantia"/>
          <w:i/>
          <w:iCs/>
        </w:rPr>
        <w:t xml:space="preserve"> a 2. sz. Függelék</w:t>
      </w:r>
      <w:bookmarkStart w:id="51" w:name="_Toc472450012"/>
      <w:r>
        <w:rPr>
          <w:rFonts w:ascii="Constantia" w:hAnsi="Constantia" w:cs="Constantia"/>
        </w:rPr>
        <w:t xml:space="preserve"> tartalmazza.</w:t>
      </w:r>
    </w:p>
    <w:bookmarkEnd w:id="51"/>
    <w:p w14:paraId="1B78ABA3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3.8. Másolatszolgáltatás</w:t>
      </w:r>
    </w:p>
    <w:p w14:paraId="7F5D4EBF" w14:textId="4DACFCE6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bookmarkStart w:id="52" w:name="_Toc472450013"/>
      <w:r>
        <w:rPr>
          <w:rFonts w:ascii="Constantia" w:hAnsi="Constantia" w:cs="Constantia"/>
        </w:rPr>
        <w:t xml:space="preserve">Az intézmény </w:t>
      </w:r>
      <w:r w:rsidR="00F64BB6">
        <w:rPr>
          <w:rFonts w:ascii="Constantia" w:hAnsi="Constantia" w:cs="Constantia"/>
        </w:rPr>
        <w:t xml:space="preserve">elsősorban </w:t>
      </w:r>
      <w:r>
        <w:rPr>
          <w:rFonts w:ascii="Constantia" w:hAnsi="Constantia" w:cs="Constantia"/>
        </w:rPr>
        <w:t>az állományába tartozó dokumentumokról - amennyiben ez szerzői jogokat nem sért, s dokumentumban rongálódást nem okoz - a könyvtárhasználó részére másolatot készít. A másolatszolgáltatásért a könyvtár térítési díjat kér, melynek díjtételeit a Függelék tartalmazza.</w:t>
      </w:r>
    </w:p>
    <w:p w14:paraId="39A300FB" w14:textId="77777777" w:rsidR="00C00052" w:rsidRPr="007C5A74" w:rsidRDefault="00C3526F">
      <w:pPr>
        <w:spacing w:line="240" w:lineRule="auto"/>
        <w:jc w:val="both"/>
        <w:rPr>
          <w:rFonts w:ascii="Constantia" w:hAnsi="Constantia" w:cs="Constantia"/>
          <w:b/>
        </w:rPr>
      </w:pPr>
      <w:r w:rsidRPr="007C5A74">
        <w:rPr>
          <w:rFonts w:ascii="Constantia" w:hAnsi="Constantia" w:cs="Constantia"/>
          <w:b/>
        </w:rPr>
        <w:t>3.9 Közösségi szolgáltatásaink</w:t>
      </w:r>
    </w:p>
    <w:p w14:paraId="3D695FF2" w14:textId="39163305" w:rsidR="00C00052" w:rsidRPr="007C5A74" w:rsidRDefault="00C3526F">
      <w:p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Könyvtárunk közösségi funkciójából eredően modern technikai eszközparkunk seg</w:t>
      </w:r>
      <w:r w:rsidR="00F64BB6">
        <w:rPr>
          <w:rFonts w:ascii="Constantia" w:hAnsi="Constantia" w:cs="Constantia"/>
        </w:rPr>
        <w:t xml:space="preserve">ítségével a családi, baráti és </w:t>
      </w:r>
      <w:proofErr w:type="spellStart"/>
      <w:r w:rsidR="00F64BB6">
        <w:rPr>
          <w:rFonts w:ascii="Constantia" w:hAnsi="Constantia" w:cs="Constantia"/>
        </w:rPr>
        <w:t>m</w:t>
      </w:r>
      <w:r w:rsidRPr="007C5A74">
        <w:rPr>
          <w:rFonts w:ascii="Constantia" w:hAnsi="Constantia" w:cs="Constantia"/>
        </w:rPr>
        <w:t>akerspace</w:t>
      </w:r>
      <w:proofErr w:type="spellEnd"/>
      <w:r w:rsidRPr="007C5A74">
        <w:rPr>
          <w:rFonts w:ascii="Constantia" w:hAnsi="Constantia" w:cs="Constantia"/>
        </w:rPr>
        <w:t xml:space="preserve"> felhasználók közösségének újfajta tudásmegosztást és szolgáltatásokat kínál, ezek:</w:t>
      </w:r>
    </w:p>
    <w:p w14:paraId="0E929AB0" w14:textId="2DEFEB37" w:rsidR="00C00052" w:rsidRPr="007C5A74" w:rsidRDefault="00C3526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társasjáték</w:t>
      </w:r>
      <w:r w:rsidR="007C5A74" w:rsidRPr="007C5A74">
        <w:rPr>
          <w:rFonts w:ascii="Constantia" w:hAnsi="Constantia" w:cs="Constantia"/>
        </w:rPr>
        <w:t>-</w:t>
      </w:r>
      <w:r w:rsidRPr="007C5A74">
        <w:rPr>
          <w:rFonts w:ascii="Constantia" w:hAnsi="Constantia" w:cs="Constantia"/>
        </w:rPr>
        <w:t>kölcsönzés</w:t>
      </w:r>
    </w:p>
    <w:p w14:paraId="29450843" w14:textId="77777777" w:rsidR="00C00052" w:rsidRPr="007C5A74" w:rsidRDefault="00C3526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3D-nyomtatás</w:t>
      </w:r>
    </w:p>
    <w:p w14:paraId="585AC044" w14:textId="77777777" w:rsidR="00C00052" w:rsidRPr="007C5A74" w:rsidRDefault="00C3526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VHS digitalizálás</w:t>
      </w:r>
    </w:p>
    <w:p w14:paraId="2C8EC6F2" w14:textId="77777777" w:rsidR="00C00052" w:rsidRPr="007C5A74" w:rsidRDefault="00C3526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Constantia" w:hAnsi="Constantia" w:cs="Constantia"/>
        </w:rPr>
      </w:pPr>
      <w:bookmarkStart w:id="53" w:name="_Hlk126236615"/>
      <w:bookmarkEnd w:id="53"/>
      <w:r w:rsidRPr="007C5A74">
        <w:rPr>
          <w:rFonts w:ascii="Constantia" w:hAnsi="Constantia" w:cs="Constantia"/>
        </w:rPr>
        <w:t>bakelitlemezek ultrahangos tisztítása</w:t>
      </w:r>
    </w:p>
    <w:p w14:paraId="7C730E5F" w14:textId="77777777" w:rsidR="00C00052" w:rsidRPr="007C5A74" w:rsidRDefault="00C3526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varrógéphasználat</w:t>
      </w:r>
    </w:p>
    <w:p w14:paraId="23B0096E" w14:textId="153679EF" w:rsidR="00F64BB6" w:rsidRDefault="00C3526F">
      <w:p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 xml:space="preserve">A társasjátékkölcsönzés </w:t>
      </w:r>
      <w:r w:rsidR="00F64BB6">
        <w:rPr>
          <w:rFonts w:ascii="Constantia" w:hAnsi="Constantia" w:cs="Constantia"/>
        </w:rPr>
        <w:t xml:space="preserve">Bródy Játéktár kártyával </w:t>
      </w:r>
      <w:r w:rsidRPr="007C5A74">
        <w:rPr>
          <w:rFonts w:ascii="Constantia" w:hAnsi="Constantia" w:cs="Constantia"/>
        </w:rPr>
        <w:t xml:space="preserve">beiratkozott </w:t>
      </w:r>
      <w:r w:rsidR="007C5A74" w:rsidRPr="007C5A74">
        <w:rPr>
          <w:rFonts w:ascii="Constantia" w:hAnsi="Constantia" w:cs="Constantia"/>
        </w:rPr>
        <w:t xml:space="preserve">olvasóknak </w:t>
      </w:r>
      <w:r w:rsidRPr="007C5A74">
        <w:rPr>
          <w:rFonts w:ascii="Constantia" w:hAnsi="Constantia" w:cs="Constantia"/>
        </w:rPr>
        <w:t xml:space="preserve">lehetséges. </w:t>
      </w:r>
    </w:p>
    <w:p w14:paraId="644E34D5" w14:textId="77777777" w:rsidR="00D40F6D" w:rsidRDefault="00D40F6D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3D nyomtatást beiratkozással vagy napijeggyel rendelkezőknek szolgáltatjuk.</w:t>
      </w:r>
    </w:p>
    <w:p w14:paraId="6FF76DED" w14:textId="3CDF7496" w:rsidR="00F64BB6" w:rsidRDefault="00C3526F">
      <w:p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 xml:space="preserve">VHS digitalizálás, bakelittisztítás a szolgáltatás megrendelőlapján történő regisztrációval </w:t>
      </w:r>
      <w:r w:rsidR="00D40F6D">
        <w:rPr>
          <w:rFonts w:ascii="Constantia" w:hAnsi="Constantia" w:cs="Constantia"/>
        </w:rPr>
        <w:t xml:space="preserve">napijeggyel </w:t>
      </w:r>
      <w:r w:rsidRPr="007C5A74">
        <w:rPr>
          <w:rFonts w:ascii="Constantia" w:hAnsi="Constantia" w:cs="Constantia"/>
        </w:rPr>
        <w:t>vagy</w:t>
      </w:r>
      <w:r w:rsidR="00F64BB6">
        <w:rPr>
          <w:rFonts w:ascii="Constantia" w:hAnsi="Constantia" w:cs="Constantia"/>
        </w:rPr>
        <w:t xml:space="preserve"> beiratkozással vehető igénybe.</w:t>
      </w:r>
      <w:r w:rsidR="00D40F6D">
        <w:rPr>
          <w:rFonts w:ascii="Constantia" w:hAnsi="Constantia" w:cs="Constantia"/>
        </w:rPr>
        <w:t xml:space="preserve"> </w:t>
      </w:r>
      <w:r w:rsidRPr="007C5A74">
        <w:rPr>
          <w:rFonts w:ascii="Constantia" w:hAnsi="Constantia" w:cs="Constantia"/>
        </w:rPr>
        <w:t>A beiratkozott olvasóknak a szolgáltatási díjb</w:t>
      </w:r>
      <w:r w:rsidR="00F64BB6">
        <w:rPr>
          <w:rFonts w:ascii="Constantia" w:hAnsi="Constantia" w:cs="Constantia"/>
        </w:rPr>
        <w:t>ól 20% kedvezményt biztosítunk.</w:t>
      </w:r>
    </w:p>
    <w:p w14:paraId="64FB5842" w14:textId="71079CA0" w:rsidR="00C00052" w:rsidRPr="007C5A74" w:rsidRDefault="00C3526F">
      <w:pPr>
        <w:spacing w:after="0" w:line="240" w:lineRule="auto"/>
        <w:jc w:val="both"/>
        <w:rPr>
          <w:rFonts w:ascii="Constantia" w:hAnsi="Constantia" w:cs="Constantia"/>
        </w:rPr>
      </w:pPr>
      <w:r w:rsidRPr="007C5A74">
        <w:rPr>
          <w:rFonts w:ascii="Constantia" w:hAnsi="Constantia" w:cs="Constantia"/>
        </w:rPr>
        <w:t>A varró</w:t>
      </w:r>
      <w:r w:rsidR="00D40F6D">
        <w:rPr>
          <w:rFonts w:ascii="Constantia" w:hAnsi="Constantia" w:cs="Constantia"/>
        </w:rPr>
        <w:t>gépet beiratkozott vagy</w:t>
      </w:r>
      <w:r w:rsidRPr="007C5A74">
        <w:rPr>
          <w:rFonts w:ascii="Constantia" w:hAnsi="Constantia" w:cs="Constantia"/>
        </w:rPr>
        <w:t xml:space="preserve"> napijeggyel rendelkezők használhatják a Bródy </w:t>
      </w:r>
      <w:proofErr w:type="spellStart"/>
      <w:r w:rsidR="007C5A74" w:rsidRPr="007C5A74">
        <w:rPr>
          <w:rFonts w:ascii="Constantia" w:hAnsi="Constantia" w:cs="Constantia"/>
        </w:rPr>
        <w:t>M</w:t>
      </w:r>
      <w:r w:rsidRPr="007C5A74">
        <w:rPr>
          <w:rFonts w:ascii="Constantia" w:hAnsi="Constantia" w:cs="Constantia"/>
        </w:rPr>
        <w:t>ű</w:t>
      </w:r>
      <w:r w:rsidR="007C5A74" w:rsidRPr="007C5A74">
        <w:rPr>
          <w:rFonts w:ascii="Constantia" w:hAnsi="Constantia" w:cs="Constantia"/>
        </w:rPr>
        <w:t>H</w:t>
      </w:r>
      <w:r w:rsidRPr="007C5A74">
        <w:rPr>
          <w:rFonts w:ascii="Constantia" w:hAnsi="Constantia" w:cs="Constantia"/>
        </w:rPr>
        <w:t>elyben</w:t>
      </w:r>
      <w:proofErr w:type="spellEnd"/>
      <w:r w:rsidRPr="007C5A74">
        <w:rPr>
          <w:rFonts w:ascii="Constantia" w:hAnsi="Constantia" w:cs="Constantia"/>
        </w:rPr>
        <w:t>, a könyvtár által szervezett szakkörökön, tanfolyamokon a beiratkozottak szintén 20 % kedvezményben részesülnek.</w:t>
      </w:r>
    </w:p>
    <w:bookmarkEnd w:id="52"/>
    <w:p w14:paraId="318E0718" w14:textId="77777777" w:rsidR="00B60F5B" w:rsidRDefault="00B60F5B">
      <w:pPr>
        <w:spacing w:after="0" w:line="240" w:lineRule="auto"/>
        <w:rPr>
          <w:rFonts w:ascii="Constantia" w:hAnsi="Constantia" w:cs="Constantia"/>
          <w:b/>
          <w:bCs/>
          <w:i/>
          <w:sz w:val="24"/>
          <w:szCs w:val="24"/>
        </w:rPr>
      </w:pPr>
      <w:r>
        <w:rPr>
          <w:rFonts w:ascii="Constantia" w:hAnsi="Constantia" w:cs="Constantia"/>
          <w:b/>
          <w:bCs/>
          <w:i/>
          <w:sz w:val="24"/>
          <w:szCs w:val="24"/>
        </w:rPr>
        <w:lastRenderedPageBreak/>
        <w:br w:type="page"/>
      </w:r>
    </w:p>
    <w:p w14:paraId="55201556" w14:textId="4C108A14" w:rsidR="00C00052" w:rsidRDefault="00C3526F">
      <w:pPr>
        <w:spacing w:after="0" w:line="240" w:lineRule="auto"/>
        <w:rPr>
          <w:rFonts w:ascii="Constantia" w:hAnsi="Constantia" w:cs="Constantia"/>
          <w:b/>
          <w:bCs/>
          <w:i/>
          <w:sz w:val="24"/>
          <w:szCs w:val="24"/>
        </w:rPr>
      </w:pPr>
      <w:r>
        <w:rPr>
          <w:rFonts w:ascii="Constantia" w:hAnsi="Constantia" w:cs="Constantia"/>
          <w:b/>
          <w:bCs/>
          <w:i/>
          <w:sz w:val="24"/>
          <w:szCs w:val="24"/>
        </w:rPr>
        <w:lastRenderedPageBreak/>
        <w:t>4. Kártérítés</w:t>
      </w:r>
    </w:p>
    <w:p w14:paraId="4ADF6A12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elveszített vagy megrongálódott dokumentum után a könyvtár kártérítést kér. A kártérítés összegét - a dokumentum gyűjteményi értéke alapján - a könyvtáros állapítja meg. </w:t>
      </w:r>
      <w:r>
        <w:rPr>
          <w:rFonts w:ascii="Constantia" w:hAnsi="Constantia" w:cs="Constantia"/>
          <w:shd w:val="clear" w:color="auto" w:fill="FFFFFF"/>
        </w:rPr>
        <w:t>Könyv, folyóirat esetében - ha a mű újra beszerezhető - egy azonos kiadású példányt kérünk, ha nem szerezhető be, az ún. gyűjteményi érték, az antikvár becsérték határozza meg a kártérítés összegét.</w:t>
      </w:r>
    </w:p>
    <w:p w14:paraId="77F5089B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Könyvtárhasználati szabályzat hozzáférhető minden szolgáltató helyen és a könyvtár weblapján is.</w:t>
      </w:r>
    </w:p>
    <w:p w14:paraId="0E581ADF" w14:textId="77777777" w:rsidR="00C00052" w:rsidRDefault="00C00052">
      <w:pPr>
        <w:spacing w:line="240" w:lineRule="auto"/>
        <w:jc w:val="both"/>
        <w:rPr>
          <w:rFonts w:ascii="Constantia" w:hAnsi="Constantia" w:cs="Constantia"/>
          <w:b/>
          <w:bCs/>
        </w:rPr>
      </w:pPr>
    </w:p>
    <w:p w14:paraId="650B9A87" w14:textId="77777777" w:rsidR="00C00052" w:rsidRDefault="00C3526F">
      <w:pPr>
        <w:spacing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Záró rendelkezések</w:t>
      </w:r>
    </w:p>
    <w:p w14:paraId="09340BC2" w14:textId="11BC41DA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Jelen Könyvtárhasználati Szabályzat </w:t>
      </w:r>
      <w:r w:rsidRPr="006C08E0">
        <w:rPr>
          <w:rFonts w:ascii="Constantia" w:hAnsi="Constantia" w:cs="Constantia"/>
        </w:rPr>
        <w:t>202</w:t>
      </w:r>
      <w:r w:rsidR="006C08E0" w:rsidRPr="006C08E0">
        <w:rPr>
          <w:rFonts w:ascii="Constantia" w:hAnsi="Constantia" w:cs="Constantia"/>
        </w:rPr>
        <w:t>3. március 16.</w:t>
      </w:r>
      <w:r w:rsidR="007C5A74" w:rsidRPr="006C08E0">
        <w:rPr>
          <w:rFonts w:ascii="Constantia" w:hAnsi="Constantia" w:cs="Constantia"/>
        </w:rPr>
        <w:t xml:space="preserve"> </w:t>
      </w:r>
      <w:r w:rsidRPr="006C08E0">
        <w:rPr>
          <w:rFonts w:ascii="Constantia" w:hAnsi="Constantia" w:cs="Constantia"/>
        </w:rPr>
        <w:t xml:space="preserve">lép </w:t>
      </w:r>
      <w:r w:rsidRPr="007C5A74">
        <w:rPr>
          <w:rFonts w:ascii="Constantia" w:hAnsi="Constantia" w:cs="Constantia"/>
        </w:rPr>
        <w:t xml:space="preserve">hatályba és visszavonásig érvényes. Az eddigi szabályozások ezzel egyidejűleg érvényüket </w:t>
      </w:r>
      <w:r>
        <w:rPr>
          <w:rFonts w:ascii="Constantia" w:hAnsi="Constantia" w:cs="Constantia"/>
        </w:rPr>
        <w:t>vesztik. A szabályzatban foglaltak végrehajtásáról a könyvtár valamennyi munkatársa köteles gondoskodni.</w:t>
      </w:r>
    </w:p>
    <w:p w14:paraId="2CB3B55E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br w:type="page"/>
      </w:r>
    </w:p>
    <w:p w14:paraId="0541B137" w14:textId="48C7BA14" w:rsidR="00C00052" w:rsidRDefault="007C1C12" w:rsidP="007C1C12">
      <w:pPr>
        <w:pStyle w:val="Cmsor1"/>
        <w:spacing w:before="0" w:after="120" w:line="240" w:lineRule="auto"/>
        <w:rPr>
          <w:rFonts w:ascii="Constantia" w:hAnsi="Constantia"/>
          <w:sz w:val="24"/>
          <w:szCs w:val="24"/>
        </w:rPr>
      </w:pPr>
      <w:bookmarkStart w:id="54" w:name="_Toc129340363"/>
      <w:r>
        <w:rPr>
          <w:rFonts w:ascii="Constantia" w:hAnsi="Constantia"/>
          <w:sz w:val="24"/>
          <w:szCs w:val="24"/>
        </w:rPr>
        <w:lastRenderedPageBreak/>
        <w:t xml:space="preserve">III. </w:t>
      </w:r>
      <w:r w:rsidR="006C08E0">
        <w:rPr>
          <w:rFonts w:ascii="Constantia" w:hAnsi="Constantia"/>
          <w:sz w:val="24"/>
          <w:szCs w:val="24"/>
        </w:rPr>
        <w:t>A KÖNYVTÁRHASZNÁLAT SPECIÁLIS FELTÉTELEI (MELLÉKLETEK)</w:t>
      </w:r>
      <w:bookmarkEnd w:id="54"/>
    </w:p>
    <w:p w14:paraId="3EA98A31" w14:textId="7EBA9548" w:rsidR="00C00052" w:rsidRPr="00803271" w:rsidRDefault="00C3526F" w:rsidP="00803271">
      <w:pPr>
        <w:pStyle w:val="Cmsor2"/>
        <w:spacing w:before="0" w:after="120" w:line="240" w:lineRule="auto"/>
        <w:jc w:val="both"/>
        <w:rPr>
          <w:rFonts w:ascii="Constantia" w:hAnsi="Constantia"/>
          <w:i w:val="0"/>
          <w:sz w:val="22"/>
          <w:szCs w:val="22"/>
        </w:rPr>
      </w:pPr>
      <w:bookmarkStart w:id="55" w:name="_Toc472950132"/>
      <w:bookmarkStart w:id="56" w:name="_Toc472950045"/>
      <w:bookmarkStart w:id="57" w:name="_Toc129340364"/>
      <w:r>
        <w:rPr>
          <w:rFonts w:ascii="Constantia" w:hAnsi="Constantia"/>
          <w:i w:val="0"/>
          <w:sz w:val="22"/>
          <w:szCs w:val="22"/>
        </w:rPr>
        <w:t xml:space="preserve">1. </w:t>
      </w:r>
      <w:bookmarkStart w:id="58" w:name="_Toc472691128"/>
      <w:bookmarkEnd w:id="55"/>
      <w:bookmarkEnd w:id="56"/>
      <w:bookmarkEnd w:id="58"/>
      <w:r>
        <w:rPr>
          <w:rFonts w:ascii="Constantia" w:hAnsi="Constantia"/>
          <w:i w:val="0"/>
          <w:sz w:val="22"/>
          <w:szCs w:val="22"/>
        </w:rPr>
        <w:t>sz. melléklet: A Bródy Sándor Megyei és Városi Könyvtár Plázakönyvtárának Könyvtárhasználati szabályzata</w:t>
      </w:r>
      <w:bookmarkEnd w:id="57"/>
    </w:p>
    <w:p w14:paraId="09274927" w14:textId="77777777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A részlegre a Bródy Sándor Megyei és Városi Könyvtár Könyvtárhasználati szabályzata vonatkozik az alábbi kiegészítésekkel.</w:t>
      </w:r>
    </w:p>
    <w:p w14:paraId="5B4F63F2" w14:textId="234DF080" w:rsidR="00C00052" w:rsidRPr="000256C4" w:rsidRDefault="00C3526F" w:rsidP="00803271">
      <w:pPr>
        <w:spacing w:after="120" w:line="240" w:lineRule="auto"/>
        <w:rPr>
          <w:rFonts w:ascii="Constantia" w:hAnsi="Constantia" w:cs="Constantia"/>
        </w:rPr>
      </w:pPr>
      <w:r w:rsidRPr="000256C4">
        <w:rPr>
          <w:rFonts w:ascii="Constantia" w:hAnsi="Constantia" w:cs="Constantia"/>
        </w:rPr>
        <w:t xml:space="preserve">Cím: </w:t>
      </w:r>
      <w:proofErr w:type="spellStart"/>
      <w:r w:rsidRPr="000256C4">
        <w:rPr>
          <w:rFonts w:ascii="Constantia" w:hAnsi="Constantia" w:cs="Constantia"/>
        </w:rPr>
        <w:t>Agria</w:t>
      </w:r>
      <w:proofErr w:type="spellEnd"/>
      <w:r w:rsidRPr="000256C4">
        <w:rPr>
          <w:rFonts w:ascii="Constantia" w:hAnsi="Constantia" w:cs="Constantia"/>
        </w:rPr>
        <w:t xml:space="preserve"> Park I. emelet, Vásártér</w:t>
      </w:r>
      <w:r w:rsidRPr="000256C4">
        <w:rPr>
          <w:rFonts w:ascii="Constantia" w:hAnsi="Constantia" w:cs="Constantia"/>
        </w:rPr>
        <w:br/>
        <w:t>3300 Eger, Törvényház utca 4.</w:t>
      </w:r>
      <w:r w:rsidRPr="000256C4">
        <w:rPr>
          <w:rFonts w:ascii="Constantia" w:hAnsi="Constantia" w:cs="Constantia"/>
        </w:rPr>
        <w:br/>
        <w:t>E-mail</w:t>
      </w:r>
      <w:r w:rsidR="005830CF">
        <w:rPr>
          <w:rFonts w:ascii="Constantia" w:hAnsi="Constantia" w:cs="Constantia"/>
        </w:rPr>
        <w:t xml:space="preserve">: </w:t>
      </w:r>
      <w:r w:rsidRPr="000256C4">
        <w:rPr>
          <w:rFonts w:ascii="Constantia" w:hAnsi="Constantia" w:cs="Constantia"/>
        </w:rPr>
        <w:t>info@brody.iif.hu</w:t>
      </w:r>
      <w:r w:rsidRPr="000256C4">
        <w:rPr>
          <w:rFonts w:ascii="Constantia" w:hAnsi="Constantia" w:cs="Constantia"/>
        </w:rPr>
        <w:br/>
      </w:r>
      <w:proofErr w:type="spellStart"/>
      <w:r w:rsidRPr="000256C4">
        <w:rPr>
          <w:rFonts w:ascii="Constantia" w:hAnsi="Constantia" w:cs="Constantia"/>
        </w:rPr>
        <w:t>Nyitvatartás</w:t>
      </w:r>
      <w:proofErr w:type="spellEnd"/>
      <w:r w:rsidRPr="000256C4">
        <w:rPr>
          <w:rFonts w:ascii="Constantia" w:hAnsi="Constantia" w:cs="Constantia"/>
        </w:rPr>
        <w:t>: péntek: 10.00 – 18.00 óra</w:t>
      </w:r>
      <w:r w:rsidR="00803271" w:rsidRPr="000256C4">
        <w:rPr>
          <w:rFonts w:ascii="Constantia" w:hAnsi="Constantia" w:cs="Constantia"/>
        </w:rPr>
        <w:t xml:space="preserve">, </w:t>
      </w:r>
      <w:r w:rsidRPr="000256C4">
        <w:rPr>
          <w:rFonts w:ascii="Constantia" w:hAnsi="Constantia" w:cs="Constantia"/>
        </w:rPr>
        <w:t>szombat - vasárnap: 10.00 – 16.00 óra</w:t>
      </w:r>
    </w:p>
    <w:p w14:paraId="72A0CBED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1. Beiratkozás</w:t>
      </w:r>
    </w:p>
    <w:p w14:paraId="1DBC3CEF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Központi könyvtárban váltott </w:t>
      </w:r>
      <w:r w:rsidRPr="000256C4">
        <w:rPr>
          <w:rFonts w:ascii="Constantia" w:hAnsi="Constantia" w:cs="Constantia"/>
        </w:rPr>
        <w:t xml:space="preserve">általános </w:t>
      </w:r>
      <w:r>
        <w:rPr>
          <w:rFonts w:ascii="Constantia" w:hAnsi="Constantia" w:cs="Constantia"/>
        </w:rPr>
        <w:t>olvasójegy a Plázakönyvtárban is érvényes.</w:t>
      </w:r>
    </w:p>
    <w:p w14:paraId="597A5DC9" w14:textId="05D3FEF4" w:rsidR="00C00052" w:rsidRDefault="00C3526F">
      <w:pPr>
        <w:spacing w:line="240" w:lineRule="auto"/>
        <w:jc w:val="both"/>
        <w:rPr>
          <w:rFonts w:ascii="Constantia" w:hAnsi="Constantia" w:cs="Constantia"/>
          <w:color w:val="FF0000"/>
        </w:rPr>
      </w:pPr>
      <w:r w:rsidRPr="00434408">
        <w:rPr>
          <w:rFonts w:ascii="Constantia" w:hAnsi="Constantia" w:cs="Constantia"/>
        </w:rPr>
        <w:t>A Plázakönyvtárban váltott részleges olvasójeggyel csak e részleg szolgáltatásait lehet igénybe venni, a beiratkozási díj mérték</w:t>
      </w:r>
      <w:r w:rsidR="00110F44" w:rsidRPr="00434408">
        <w:rPr>
          <w:rFonts w:ascii="Constantia" w:hAnsi="Constantia" w:cs="Constantia"/>
        </w:rPr>
        <w:t>ét a díjszabási táblázat tartalmazza</w:t>
      </w:r>
      <w:r w:rsidR="00110F44">
        <w:rPr>
          <w:rFonts w:ascii="Constantia" w:hAnsi="Constantia" w:cs="Constantia"/>
        </w:rPr>
        <w:t>.</w:t>
      </w:r>
    </w:p>
    <w:p w14:paraId="74B646FA" w14:textId="77777777" w:rsidR="00C00052" w:rsidRDefault="00C3526F">
      <w:pPr>
        <w:spacing w:line="240" w:lineRule="auto"/>
        <w:ind w:left="284" w:hanging="284"/>
        <w:rPr>
          <w:rFonts w:ascii="Constantia" w:hAnsi="Constantia" w:cs="Constantia"/>
          <w:b/>
          <w:bCs/>
        </w:rPr>
      </w:pPr>
      <w:bookmarkStart w:id="59" w:name="_Toc472450017"/>
      <w:r>
        <w:rPr>
          <w:rFonts w:ascii="Constantia" w:hAnsi="Constantia" w:cs="Constantia"/>
          <w:b/>
          <w:bCs/>
        </w:rPr>
        <w:t>2. Beiratkozáshoz / regisztrációhoz kötött szolgáltatások</w:t>
      </w:r>
    </w:p>
    <w:bookmarkEnd w:id="59"/>
    <w:p w14:paraId="0FCDE374" w14:textId="77777777" w:rsidR="00C00052" w:rsidRDefault="00C3526F">
      <w:pPr>
        <w:spacing w:after="0" w:line="240" w:lineRule="auto"/>
        <w:ind w:left="284" w:hanging="284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Kölcsönzés</w:t>
      </w:r>
    </w:p>
    <w:p w14:paraId="689B8BB7" w14:textId="4770C9BB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Egy alkalommal kölcsönözhető könyvek száma: </w:t>
      </w:r>
      <w:r w:rsidRPr="005830CF">
        <w:rPr>
          <w:rFonts w:ascii="Constantia" w:hAnsi="Constantia" w:cs="Constantia"/>
        </w:rPr>
        <w:t xml:space="preserve">22 </w:t>
      </w:r>
      <w:r>
        <w:rPr>
          <w:rFonts w:ascii="Constantia" w:hAnsi="Constantia" w:cs="Constantia"/>
        </w:rPr>
        <w:t xml:space="preserve">db. </w:t>
      </w:r>
    </w:p>
    <w:p w14:paraId="324BDCA0" w14:textId="60730CF0" w:rsidR="00C00052" w:rsidRPr="00110F44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Késedelmi díj nincs, de az egy hónapnál többet késett olvasót a könyvtár e-mailben vagy levélben szólítja fel. A kölcsönzés lejártakor a dokumentumok a Plázakönyvtárban kerülnek visszavételre</w:t>
      </w:r>
      <w:r w:rsidRPr="00110F44">
        <w:rPr>
          <w:rFonts w:ascii="Constantia" w:hAnsi="Constantia" w:cs="Constantia"/>
        </w:rPr>
        <w:t>, indokolt esetben a Központi könyvtárban is leadhatók.</w:t>
      </w:r>
    </w:p>
    <w:p w14:paraId="235BA43E" w14:textId="77777777" w:rsidR="00C00052" w:rsidRPr="00110F44" w:rsidRDefault="00C3526F">
      <w:pPr>
        <w:spacing w:line="240" w:lineRule="auto"/>
        <w:jc w:val="both"/>
        <w:rPr>
          <w:rFonts w:ascii="Constantia" w:hAnsi="Constantia" w:cs="Constantia"/>
        </w:rPr>
      </w:pPr>
      <w:r w:rsidRPr="00110F44">
        <w:rPr>
          <w:rFonts w:ascii="Constantia" w:hAnsi="Constantia" w:cs="Constantia"/>
        </w:rPr>
        <w:t>A kölcsönzés egyéb szabályait lásd a KHSZ 3.1. pontjában.</w:t>
      </w:r>
    </w:p>
    <w:p w14:paraId="0DB8A842" w14:textId="77777777" w:rsidR="00C00052" w:rsidRDefault="00C3526F">
      <w:pPr>
        <w:keepNext/>
        <w:spacing w:before="240" w:after="0" w:line="240" w:lineRule="auto"/>
        <w:rPr>
          <w:rFonts w:ascii="Constantia" w:hAnsi="Constantia" w:cs="Constantia"/>
          <w:b/>
          <w:bCs/>
        </w:rPr>
      </w:pPr>
      <w:bookmarkStart w:id="60" w:name="_Toc472450018"/>
      <w:bookmarkEnd w:id="60"/>
      <w:r>
        <w:rPr>
          <w:rFonts w:ascii="Constantia" w:hAnsi="Constantia" w:cs="Constantia"/>
          <w:b/>
          <w:bCs/>
        </w:rPr>
        <w:t>Helyben használat</w:t>
      </w:r>
    </w:p>
    <w:p w14:paraId="001B9544" w14:textId="6B3728FE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A részleg folyóirat</w:t>
      </w:r>
      <w:r w:rsidR="00110F44">
        <w:rPr>
          <w:rFonts w:ascii="Constantia" w:hAnsi="Constantia" w:cs="Constantia"/>
        </w:rPr>
        <w:t>-</w:t>
      </w:r>
      <w:r>
        <w:rPr>
          <w:rFonts w:ascii="Constantia" w:hAnsi="Constantia" w:cs="Constantia"/>
        </w:rPr>
        <w:t>állománya nem kölcsönözhető, azok csak helyben használhatók.</w:t>
      </w:r>
    </w:p>
    <w:p w14:paraId="3D3A0867" w14:textId="1AF28CEC" w:rsidR="00C00052" w:rsidRDefault="00C3526F">
      <w:pPr>
        <w:keepNext/>
        <w:spacing w:before="240"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Előjegyzés</w:t>
      </w:r>
      <w:r w:rsidR="00110F44">
        <w:rPr>
          <w:rFonts w:ascii="Constantia" w:hAnsi="Constantia" w:cs="Constantia"/>
          <w:b/>
          <w:bCs/>
        </w:rPr>
        <w:t>, átkölcsönzés</w:t>
      </w:r>
    </w:p>
    <w:p w14:paraId="593EA563" w14:textId="0C191A8F" w:rsidR="00C00052" w:rsidRDefault="00C3526F" w:rsidP="00110F44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Ha az olvasó által keresett dokumentum </w:t>
      </w:r>
      <w:r w:rsidR="00110F44">
        <w:rPr>
          <w:rFonts w:ascii="Constantia" w:hAnsi="Constantia" w:cs="Constantia"/>
        </w:rPr>
        <w:t>kölcsönzésben van</w:t>
      </w:r>
      <w:r>
        <w:rPr>
          <w:rFonts w:ascii="Constantia" w:hAnsi="Constantia" w:cs="Constantia"/>
        </w:rPr>
        <w:t>, akkor kérheti annak előjegyzését</w:t>
      </w:r>
      <w:r w:rsidR="00110F44">
        <w:rPr>
          <w:rFonts w:ascii="Constantia" w:hAnsi="Constantia" w:cs="Constantia"/>
        </w:rPr>
        <w:t>.</w:t>
      </w:r>
      <w:r>
        <w:rPr>
          <w:rFonts w:ascii="Constantia" w:hAnsi="Constantia" w:cs="Constantia"/>
        </w:rPr>
        <w:t xml:space="preserve"> </w:t>
      </w:r>
      <w:r w:rsidR="00110F44">
        <w:rPr>
          <w:rFonts w:ascii="Constantia" w:hAnsi="Constantia" w:cs="Constantia"/>
        </w:rPr>
        <w:t>Ha hiányzik a Plázakönyvtár állományából, kérheti annak átkölcsönzését a Központi könyvtárból, ebben az esetben a minden részlegre érvényes általános olvasójeggyel kell rendelkeznie a könyvtárhasználónak</w:t>
      </w:r>
      <w:r>
        <w:rPr>
          <w:rFonts w:ascii="Constantia" w:hAnsi="Constantia" w:cs="Constantia"/>
        </w:rPr>
        <w:t>. A beérkezett dokumentumról a könyvtár az olvasónak értesítést küld.</w:t>
      </w:r>
    </w:p>
    <w:p w14:paraId="535BA320" w14:textId="77777777" w:rsidR="00C00052" w:rsidRDefault="00C3526F">
      <w:pPr>
        <w:keepNext/>
        <w:spacing w:before="240" w:after="0" w:line="240" w:lineRule="auto"/>
        <w:rPr>
          <w:rFonts w:ascii="Constantia" w:hAnsi="Constantia" w:cs="Constantia"/>
          <w:b/>
          <w:bCs/>
        </w:rPr>
      </w:pPr>
      <w:bookmarkStart w:id="61" w:name="_Toc472450021"/>
      <w:bookmarkEnd w:id="61"/>
      <w:r>
        <w:rPr>
          <w:rFonts w:ascii="Constantia" w:hAnsi="Constantia" w:cs="Constantia"/>
          <w:b/>
          <w:bCs/>
        </w:rPr>
        <w:t>Könyvtárközi kölcsönzés</w:t>
      </w:r>
    </w:p>
    <w:p w14:paraId="7D8DEC7F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gyűjteményében nem található dokumentumokat könyvtárközi kölcsönzés útján tesszük hozzáférhetővé olvasóinknak más könyvtárak állományából. A kérést könyvtárközi kérőlapon igényelheti az olvasó. A szolgáltatás díjtalan. A visszaküldés térítésköteles, ennek díjszabását a Függelék tartalmazza.</w:t>
      </w:r>
    </w:p>
    <w:p w14:paraId="24A005E9" w14:textId="0571129E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területén étel és ital fogyasztása </w:t>
      </w:r>
      <w:r w:rsidRPr="00110F44">
        <w:rPr>
          <w:rFonts w:ascii="Constantia" w:hAnsi="Constantia" w:cs="Constantia"/>
        </w:rPr>
        <w:t xml:space="preserve">korlátozottan </w:t>
      </w:r>
      <w:r>
        <w:rPr>
          <w:rFonts w:ascii="Constantia" w:hAnsi="Constantia" w:cs="Constantia"/>
        </w:rPr>
        <w:t>megengedett. A könyvtár bútorai rendeltetésszerűen használandók.</w:t>
      </w:r>
    </w:p>
    <w:p w14:paraId="31AD35D1" w14:textId="77777777" w:rsidR="00C00052" w:rsidRDefault="00C3526F">
      <w:pPr>
        <w:spacing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Záró rendelkezések</w:t>
      </w:r>
    </w:p>
    <w:p w14:paraId="5CF66126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Beiratkozáskor a Könyvtárhasználati Szabályzatot az olvasó megismeri és magára nézve érvényesnek tekinti.</w:t>
      </w:r>
    </w:p>
    <w:p w14:paraId="72F9E0EB" w14:textId="77777777" w:rsidR="00C00052" w:rsidRDefault="00C3526F">
      <w:pPr>
        <w:pStyle w:val="Cmsor2"/>
        <w:spacing w:line="240" w:lineRule="auto"/>
        <w:jc w:val="center"/>
        <w:rPr>
          <w:rFonts w:ascii="Constantia" w:hAnsi="Constantia"/>
          <w:b w:val="0"/>
          <w:bCs w:val="0"/>
          <w:sz w:val="22"/>
          <w:szCs w:val="22"/>
        </w:rPr>
      </w:pPr>
      <w:r>
        <w:br w:type="page"/>
      </w:r>
    </w:p>
    <w:p w14:paraId="773689B5" w14:textId="77777777" w:rsidR="00C00052" w:rsidRDefault="00C3526F">
      <w:pPr>
        <w:pStyle w:val="Cmsor2"/>
        <w:spacing w:line="240" w:lineRule="auto"/>
        <w:rPr>
          <w:rFonts w:ascii="Constantia" w:hAnsi="Constantia"/>
          <w:i w:val="0"/>
          <w:sz w:val="22"/>
          <w:szCs w:val="22"/>
        </w:rPr>
      </w:pPr>
      <w:bookmarkStart w:id="62" w:name="_Toc472691129"/>
      <w:bookmarkStart w:id="63" w:name="_Toc472950046"/>
      <w:bookmarkStart w:id="64" w:name="_Toc472950133"/>
      <w:bookmarkStart w:id="65" w:name="_Toc129340365"/>
      <w:bookmarkEnd w:id="62"/>
      <w:bookmarkEnd w:id="63"/>
      <w:bookmarkEnd w:id="64"/>
      <w:r>
        <w:rPr>
          <w:rFonts w:ascii="Constantia" w:hAnsi="Constantia"/>
          <w:i w:val="0"/>
          <w:sz w:val="22"/>
          <w:szCs w:val="22"/>
        </w:rPr>
        <w:lastRenderedPageBreak/>
        <w:t>2. sz. melléklet: A Bródy Sándor Megyei és Városi Könyvtár Strandkönyvtárának Könyvtárhasználati szabályzata</w:t>
      </w:r>
      <w:bookmarkEnd w:id="65"/>
    </w:p>
    <w:p w14:paraId="024DEC27" w14:textId="77777777" w:rsidR="00C00052" w:rsidRDefault="00C00052"/>
    <w:p w14:paraId="02695057" w14:textId="77777777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A részlegre a Bródy Sándor Megyei és Városi Könyvtár Könyvtárhasználati szabályzata vonatkozik az alábbi kiegészítésekkel.</w:t>
      </w:r>
    </w:p>
    <w:p w14:paraId="1D3BC79E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Cím: Termálfürdő</w:t>
      </w:r>
    </w:p>
    <w:p w14:paraId="1965B0BE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Eger, Petőfi tér 2.</w:t>
      </w:r>
    </w:p>
    <w:p w14:paraId="6D3A2BA2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E-mail: info@brody.iif.hu</w:t>
      </w:r>
    </w:p>
    <w:p w14:paraId="468EFB4A" w14:textId="51FD00CF" w:rsidR="00C00052" w:rsidRPr="00803271" w:rsidRDefault="00803271">
      <w:pPr>
        <w:spacing w:after="0" w:line="240" w:lineRule="auto"/>
        <w:jc w:val="both"/>
        <w:rPr>
          <w:rFonts w:ascii="Constantia" w:hAnsi="Constantia" w:cs="Constantia"/>
        </w:rPr>
      </w:pP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 w:rsidR="00C3526F">
        <w:rPr>
          <w:rFonts w:ascii="Constantia" w:hAnsi="Constantia" w:cs="Constantia"/>
        </w:rPr>
        <w:t>június</w:t>
      </w:r>
      <w:r>
        <w:rPr>
          <w:rFonts w:ascii="Constantia" w:hAnsi="Constantia" w:cs="Constantia"/>
        </w:rPr>
        <w:t xml:space="preserve">tól </w:t>
      </w:r>
      <w:r w:rsidR="00C3526F">
        <w:rPr>
          <w:rFonts w:ascii="Constantia" w:hAnsi="Constantia" w:cs="Constantia"/>
        </w:rPr>
        <w:t>augusztus</w:t>
      </w:r>
      <w:r>
        <w:rPr>
          <w:rFonts w:ascii="Constantia" w:hAnsi="Constantia" w:cs="Constantia"/>
        </w:rPr>
        <w:t xml:space="preserve">ig: </w:t>
      </w:r>
      <w:r w:rsidR="00C3526F" w:rsidRPr="00803271">
        <w:rPr>
          <w:rFonts w:ascii="Constantia" w:hAnsi="Constantia" w:cs="Constantia"/>
        </w:rPr>
        <w:t>hétfő – vasárnap: 10.00 – 16.00 óra</w:t>
      </w:r>
    </w:p>
    <w:p w14:paraId="764B1322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Strandkönyvtárat csak nyitvatartási időben lehet használni.</w:t>
      </w:r>
    </w:p>
    <w:p w14:paraId="3929E39B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1. Beiratkozás</w:t>
      </w:r>
    </w:p>
    <w:p w14:paraId="170D8CA6" w14:textId="0B0BCFD5" w:rsidR="00C00052" w:rsidRPr="00803271" w:rsidRDefault="00C3526F">
      <w:pPr>
        <w:spacing w:line="240" w:lineRule="auto"/>
        <w:jc w:val="both"/>
        <w:rPr>
          <w:rFonts w:ascii="Constantia" w:hAnsi="Constantia" w:cs="Constantia"/>
        </w:rPr>
      </w:pPr>
      <w:r w:rsidRPr="00803271">
        <w:rPr>
          <w:rFonts w:ascii="Constantia" w:hAnsi="Constantia" w:cs="Constantia"/>
        </w:rPr>
        <w:t xml:space="preserve">A Központi könyvtárban váltott általános olvasójegy a Strandkönyvtárban is érvényes. A Strandkönyvtárban váltott részleges olvasójeggyel csak e részleg szolgáltatásait lehet igénybe venni, a beiratkozás ingyenes. </w:t>
      </w:r>
    </w:p>
    <w:p w14:paraId="7DD97FE3" w14:textId="77777777" w:rsidR="00C00052" w:rsidRDefault="00C3526F">
      <w:pPr>
        <w:spacing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2. Beiratkozáshoz / regisztrációhoz kötött szolgáltatások</w:t>
      </w:r>
    </w:p>
    <w:p w14:paraId="1C0C2187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Kölcsönzés</w:t>
      </w:r>
    </w:p>
    <w:p w14:paraId="186EE77A" w14:textId="6CCD68CD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Egy alkalommal kölcsönözhető könyvek száma: </w:t>
      </w:r>
      <w:r w:rsidR="00803271">
        <w:rPr>
          <w:rFonts w:ascii="Constantia" w:hAnsi="Constantia" w:cs="Constantia"/>
        </w:rPr>
        <w:t>2</w:t>
      </w:r>
      <w:r>
        <w:rPr>
          <w:rFonts w:ascii="Constantia" w:hAnsi="Constantia" w:cs="Constantia"/>
        </w:rPr>
        <w:t xml:space="preserve"> db. </w:t>
      </w:r>
    </w:p>
    <w:p w14:paraId="71B2E5F8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Késedelmi díj nincs, de az egy hónapnál többet késett olvasót a könyvtár e-mailben vagy levélben szólítja fel.</w:t>
      </w:r>
    </w:p>
    <w:p w14:paraId="772D5333" w14:textId="77777777" w:rsidR="00C00052" w:rsidRPr="00803271" w:rsidRDefault="00C3526F">
      <w:pPr>
        <w:spacing w:line="240" w:lineRule="auto"/>
        <w:jc w:val="both"/>
        <w:rPr>
          <w:rFonts w:ascii="Constantia" w:hAnsi="Constantia" w:cs="Constantia"/>
        </w:rPr>
      </w:pPr>
      <w:r w:rsidRPr="00803271">
        <w:rPr>
          <w:rFonts w:ascii="Constantia" w:hAnsi="Constantia" w:cs="Constantia"/>
        </w:rPr>
        <w:t>A kölcsönzés egyéb szabályait lásd a KHSZ 3.1. pontjában.</w:t>
      </w:r>
    </w:p>
    <w:p w14:paraId="20DDD253" w14:textId="77777777" w:rsidR="00C00052" w:rsidRPr="00803271" w:rsidRDefault="00C3526F">
      <w:pPr>
        <w:spacing w:line="240" w:lineRule="auto"/>
        <w:jc w:val="both"/>
        <w:rPr>
          <w:rFonts w:ascii="Constantia" w:hAnsi="Constantia" w:cs="Constantia"/>
        </w:rPr>
      </w:pPr>
      <w:r w:rsidRPr="00803271">
        <w:rPr>
          <w:rFonts w:ascii="Constantia" w:hAnsi="Constantia" w:cs="Constantia"/>
        </w:rPr>
        <w:t>A kölcsönzés lejártakor a dokumentumok a Strandkönyvtárban kerülnek visszavételre, a Strandkönyvtár nyári zárását követően a Központi könyvtárban.</w:t>
      </w:r>
    </w:p>
    <w:p w14:paraId="78DA8B4C" w14:textId="77777777" w:rsidR="00C00052" w:rsidRDefault="00C3526F">
      <w:pPr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Helyben használat</w:t>
      </w:r>
    </w:p>
    <w:p w14:paraId="731ED7F2" w14:textId="56C6297D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A részleg folyóirat</w:t>
      </w:r>
      <w:r w:rsidR="00803271">
        <w:rPr>
          <w:rFonts w:ascii="Constantia" w:hAnsi="Constantia" w:cs="Constantia"/>
        </w:rPr>
        <w:t>-</w:t>
      </w:r>
      <w:r>
        <w:rPr>
          <w:rFonts w:ascii="Constantia" w:hAnsi="Constantia" w:cs="Constantia"/>
        </w:rPr>
        <w:t>állománya nem kölcsönözhető, azok csak helyben használhatók.</w:t>
      </w:r>
    </w:p>
    <w:p w14:paraId="014F4A24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Számítógép használata</w:t>
      </w:r>
    </w:p>
    <w:p w14:paraId="59DBF7DB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részlegben található számítógépet csak beiratkozott olvasó használhatja. A használat időtartama 30 perc, amennyiben nincs várakozó, úgy a használati idő igény szerint meghosszabbítható.</w:t>
      </w:r>
    </w:p>
    <w:p w14:paraId="7F9243C3" w14:textId="3D8895CA" w:rsidR="00C00052" w:rsidRDefault="00C3526F">
      <w:pPr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területén étel és ital fogyasztása nem megengedett.</w:t>
      </w:r>
      <w:r w:rsidR="00A545B4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>A könyvtár bútorai rendeltetésszerűen használandók.</w:t>
      </w:r>
    </w:p>
    <w:p w14:paraId="293E954A" w14:textId="77777777" w:rsidR="00C00052" w:rsidRDefault="00C3526F">
      <w:pPr>
        <w:spacing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Záró rendelkezések</w:t>
      </w:r>
    </w:p>
    <w:p w14:paraId="60F1FEB0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Beiratkozáskor a Könyvtárhasználati Szabályzatot az olvasó megismeri és magára nézve érvényesnek tekinti.</w:t>
      </w:r>
    </w:p>
    <w:p w14:paraId="3EC498BA" w14:textId="77777777" w:rsidR="00C00052" w:rsidRDefault="00C3526F">
      <w:pPr>
        <w:spacing w:line="240" w:lineRule="auto"/>
        <w:rPr>
          <w:rFonts w:ascii="Constantia" w:hAnsi="Constantia" w:cs="Constantia"/>
        </w:rPr>
      </w:pPr>
      <w:r>
        <w:br w:type="page"/>
      </w:r>
    </w:p>
    <w:p w14:paraId="1723FBE7" w14:textId="77777777" w:rsidR="00C00052" w:rsidRDefault="00C3526F">
      <w:pPr>
        <w:pStyle w:val="Cmsor2"/>
        <w:spacing w:line="240" w:lineRule="auto"/>
        <w:rPr>
          <w:rFonts w:ascii="Constantia" w:hAnsi="Constantia"/>
          <w:i w:val="0"/>
          <w:sz w:val="22"/>
          <w:szCs w:val="22"/>
        </w:rPr>
      </w:pPr>
      <w:bookmarkStart w:id="66" w:name="_Toc472950134"/>
      <w:bookmarkStart w:id="67" w:name="_Toc472950047"/>
      <w:bookmarkStart w:id="68" w:name="_Toc129340366"/>
      <w:r>
        <w:rPr>
          <w:rFonts w:ascii="Constantia" w:hAnsi="Constantia"/>
          <w:i w:val="0"/>
          <w:sz w:val="22"/>
          <w:szCs w:val="22"/>
        </w:rPr>
        <w:lastRenderedPageBreak/>
        <w:t xml:space="preserve">3. </w:t>
      </w:r>
      <w:bookmarkStart w:id="69" w:name="_Toc472691130"/>
      <w:bookmarkEnd w:id="66"/>
      <w:bookmarkEnd w:id="67"/>
      <w:bookmarkEnd w:id="69"/>
      <w:r>
        <w:rPr>
          <w:rFonts w:ascii="Constantia" w:hAnsi="Constantia"/>
          <w:i w:val="0"/>
          <w:sz w:val="22"/>
          <w:szCs w:val="22"/>
        </w:rPr>
        <w:t>sz. melléklet: A Bródy Sándor Megyei és Városi Könyvtár Parkkönyvtárának Könyvtárhasználati szabályzata</w:t>
      </w:r>
      <w:bookmarkEnd w:id="68"/>
    </w:p>
    <w:p w14:paraId="5A8388B6" w14:textId="77777777" w:rsidR="00C00052" w:rsidRDefault="00C00052">
      <w:pPr>
        <w:spacing w:line="240" w:lineRule="auto"/>
        <w:jc w:val="both"/>
        <w:rPr>
          <w:rFonts w:ascii="Constantia" w:hAnsi="Constantia" w:cs="Constantia"/>
          <w:b/>
          <w:bCs/>
        </w:rPr>
      </w:pPr>
    </w:p>
    <w:p w14:paraId="03208603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szolgáltató helyre a Bródy Sándor Megyei és Városi Könyvtár Könyvtárhasználati szabályzata vonatkozik az alábbi kiegészítésekkel.</w:t>
      </w:r>
    </w:p>
    <w:p w14:paraId="11C1D70B" w14:textId="1E3DD69E" w:rsidR="00C00052" w:rsidRDefault="00C3526F">
      <w:pPr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Cím: Érsekkert, Eger</w:t>
      </w:r>
      <w:r>
        <w:rPr>
          <w:rFonts w:ascii="Constantia" w:hAnsi="Constantia" w:cs="Constantia"/>
        </w:rPr>
        <w:br/>
        <w:t>E-mail:</w:t>
      </w:r>
      <w:r w:rsidR="007C5A74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>info@brody.iif.hu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június </w:t>
      </w:r>
      <w:r w:rsidR="00D40F6D">
        <w:rPr>
          <w:rFonts w:ascii="Constantia" w:hAnsi="Constantia" w:cs="Constantia"/>
        </w:rPr>
        <w:t>közepétől</w:t>
      </w:r>
      <w:r>
        <w:rPr>
          <w:rFonts w:ascii="Constantia" w:hAnsi="Constantia" w:cs="Constantia"/>
        </w:rPr>
        <w:t xml:space="preserve">– augusztus </w:t>
      </w:r>
      <w:r w:rsidR="00D40F6D">
        <w:rPr>
          <w:rFonts w:ascii="Constantia" w:hAnsi="Constantia" w:cs="Constantia"/>
        </w:rPr>
        <w:t xml:space="preserve">végéig </w:t>
      </w:r>
      <w:r w:rsidRPr="00154390">
        <w:rPr>
          <w:rFonts w:ascii="Constantia" w:hAnsi="Constantia" w:cs="Constantia"/>
        </w:rPr>
        <w:t>(jó idő esetén)</w:t>
      </w:r>
    </w:p>
    <w:p w14:paraId="54636C15" w14:textId="3E4F7E98" w:rsidR="00C00052" w:rsidRDefault="00C3526F" w:rsidP="00D40F6D">
      <w:pPr>
        <w:tabs>
          <w:tab w:val="left" w:pos="1276"/>
        </w:tabs>
        <w:spacing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 xml:space="preserve">hétfő – péntek: 10.00 -12.00 óra </w:t>
      </w:r>
    </w:p>
    <w:p w14:paraId="05363D1F" w14:textId="2ECBAA4B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Parkkönyvtár szolgáltatásait igénybe veheti bárki nyitvatartási időben az Érsekkerti szökőkút mellet</w:t>
      </w:r>
      <w:r w:rsidR="00154390">
        <w:rPr>
          <w:rFonts w:ascii="Constantia" w:hAnsi="Constantia" w:cs="Constantia"/>
        </w:rPr>
        <w:t>t</w:t>
      </w:r>
      <w:r>
        <w:rPr>
          <w:rFonts w:ascii="Constantia" w:hAnsi="Constantia" w:cs="Constantia"/>
        </w:rPr>
        <w:t>i terület</w:t>
      </w:r>
      <w:r w:rsidR="00D40F6D">
        <w:rPr>
          <w:rFonts w:ascii="Constantia" w:hAnsi="Constantia" w:cs="Constantia"/>
        </w:rPr>
        <w:t>en.</w:t>
      </w:r>
    </w:p>
    <w:p w14:paraId="0CD3796D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1. Beiratkozás</w:t>
      </w:r>
    </w:p>
    <w:p w14:paraId="27E5EFB0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16 éven aluli olvasóinknak a beiratkozás ingyenes, ám szülői engedély szükséges. 16 éven felüliekre a könyvtár általános szabályai érvényesek. </w:t>
      </w:r>
    </w:p>
    <w:p w14:paraId="3B290968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2. Beiratkozáshoz / regisztrációhoz kötött szolgáltatások</w:t>
      </w:r>
    </w:p>
    <w:p w14:paraId="305AA5C9" w14:textId="544196EE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Parkkönyvtár 0-16 éves korosztály számára kínál olvasnivalót. A kölcsönzés egyéb szabályait lásd a KHSZ 3.1. pontjában. A kölcsönzés lejártakor a visszavétel helyszínei: Érsekkerti Parkkönyvtár, Gyermekkönyvtár. Amennyiben az olvasó a kölcsönzési határidő lejáratáig az általa kölcsönzött dokumentumokat nem szolgáltatta vissza és a kölcsönzési idő hosszabbítását sem kérte, késedelmi díjat fizet a Gyermekkönyvtárban</w:t>
      </w:r>
      <w:r w:rsidR="008A613A">
        <w:rPr>
          <w:rFonts w:ascii="Constantia" w:hAnsi="Constantia" w:cs="Constantia"/>
        </w:rPr>
        <w:t>.</w:t>
      </w:r>
    </w:p>
    <w:p w14:paraId="5790DA5C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Előjegyzés</w:t>
      </w:r>
    </w:p>
    <w:p w14:paraId="6B15F28E" w14:textId="050D2257" w:rsidR="00C00052" w:rsidRPr="00154390" w:rsidRDefault="00C3526F">
      <w:pPr>
        <w:spacing w:line="240" w:lineRule="auto"/>
        <w:jc w:val="both"/>
        <w:rPr>
          <w:rFonts w:ascii="Constantia" w:hAnsi="Constantia" w:cs="Constantia"/>
          <w:strike/>
        </w:rPr>
      </w:pPr>
      <w:r w:rsidRPr="00154390">
        <w:rPr>
          <w:rFonts w:ascii="Constantia" w:hAnsi="Constantia" w:cs="Constantia"/>
        </w:rPr>
        <w:t xml:space="preserve">Ha az olvasó által keresett dokumentum nem érhető el a </w:t>
      </w:r>
      <w:r w:rsidR="00154390" w:rsidRPr="00154390">
        <w:rPr>
          <w:rFonts w:ascii="Constantia" w:hAnsi="Constantia" w:cs="Constantia"/>
        </w:rPr>
        <w:t>Parkkönyvtár állományában</w:t>
      </w:r>
      <w:r w:rsidRPr="00154390">
        <w:rPr>
          <w:rFonts w:ascii="Constantia" w:hAnsi="Constantia" w:cs="Constantia"/>
        </w:rPr>
        <w:t xml:space="preserve">, akkor kérheti </w:t>
      </w:r>
      <w:r w:rsidR="00154390" w:rsidRPr="00154390">
        <w:rPr>
          <w:rFonts w:ascii="Constantia" w:hAnsi="Constantia" w:cs="Constantia"/>
        </w:rPr>
        <w:t>azt a Gyermekkönyvtárból.</w:t>
      </w:r>
    </w:p>
    <w:p w14:paraId="44072A72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Záró rendelkezések</w:t>
      </w:r>
    </w:p>
    <w:p w14:paraId="61F430CD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Beiratkozáskor a Könyvtárhasználati Szabályzatot az olvasó megismeri és magára nézve érvényesnek tekinti.</w:t>
      </w:r>
    </w:p>
    <w:p w14:paraId="70011D0F" w14:textId="77777777" w:rsidR="00C00052" w:rsidRDefault="00C3526F">
      <w:pPr>
        <w:spacing w:line="240" w:lineRule="auto"/>
        <w:jc w:val="center"/>
        <w:rPr>
          <w:rFonts w:ascii="Constantia" w:hAnsi="Constantia" w:cs="Constantia"/>
        </w:rPr>
      </w:pPr>
      <w:r>
        <w:br w:type="page"/>
      </w:r>
    </w:p>
    <w:p w14:paraId="75C4BA90" w14:textId="77777777" w:rsidR="00C00052" w:rsidRDefault="00C3526F">
      <w:pPr>
        <w:pStyle w:val="Cmsor2"/>
        <w:spacing w:before="0" w:after="0" w:line="240" w:lineRule="auto"/>
        <w:rPr>
          <w:rFonts w:ascii="Constantia" w:hAnsi="Constantia"/>
          <w:i w:val="0"/>
          <w:sz w:val="22"/>
          <w:szCs w:val="22"/>
        </w:rPr>
      </w:pPr>
      <w:bookmarkStart w:id="70" w:name="_Toc472691131"/>
      <w:bookmarkStart w:id="71" w:name="_Toc472950048"/>
      <w:bookmarkStart w:id="72" w:name="_Toc472950135"/>
      <w:bookmarkStart w:id="73" w:name="_Toc129340367"/>
      <w:bookmarkEnd w:id="70"/>
      <w:bookmarkEnd w:id="71"/>
      <w:bookmarkEnd w:id="72"/>
      <w:r>
        <w:rPr>
          <w:rFonts w:ascii="Constantia" w:hAnsi="Constantia"/>
          <w:i w:val="0"/>
          <w:sz w:val="22"/>
          <w:szCs w:val="22"/>
        </w:rPr>
        <w:lastRenderedPageBreak/>
        <w:t>4. sz. melléklet: A könyvtárközi kölcsönzés részletes szabályai</w:t>
      </w:r>
      <w:bookmarkEnd w:id="73"/>
    </w:p>
    <w:p w14:paraId="173618BB" w14:textId="77777777" w:rsidR="00C00052" w:rsidRDefault="00C00052">
      <w:pPr>
        <w:spacing w:line="240" w:lineRule="auto"/>
        <w:jc w:val="both"/>
        <w:rPr>
          <w:rFonts w:ascii="Constantia" w:hAnsi="Constantia" w:cs="Constantia"/>
          <w:b/>
          <w:bCs/>
        </w:rPr>
      </w:pPr>
    </w:p>
    <w:p w14:paraId="115F7F80" w14:textId="77777777" w:rsidR="00C00052" w:rsidRDefault="00C3526F">
      <w:pPr>
        <w:spacing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Bródy Sándor Megyei és Városi könyvtárban igénybe vehető könyvtárközi kölcsönzésre vonatkozó részletes szabályokat - összhangban a muzeális intézményekről, a nyilvános könyvtári ellátásról és a közművelődésről szóló 1997. évi CXL. törvénnyel, a szerzői jogról szóló 1999. évi LXXVI. törvénnyel és az Országos Dokumentum- ellátási Rendszerről szóló 73/2003. (V.28.) Korm. rendelettel - az alábbiak szerint határozza meg: </w:t>
      </w:r>
    </w:p>
    <w:p w14:paraId="17AB0282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1. A Könyvtár, mint állományát rendelkezésre bocsátó (ODR szolgáltató könyvtár) feladatai és jogai</w:t>
      </w:r>
    </w:p>
    <w:p w14:paraId="168BE0C3" w14:textId="77777777" w:rsidR="00C00052" w:rsidRDefault="00C3526F">
      <w:pPr>
        <w:numPr>
          <w:ilvl w:val="1"/>
          <w:numId w:val="12"/>
        </w:numPr>
        <w:suppressAutoHyphens/>
        <w:spacing w:after="0" w:line="240" w:lineRule="auto"/>
        <w:ind w:left="437" w:hanging="43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Bródy Sándor Könyvtár állományából könyvtárközi kölcsönzésre jogosult bármely könyvtár, amely vállalja a kölcsönzés szabályának betartását.</w:t>
      </w:r>
    </w:p>
    <w:p w14:paraId="0F3A60C6" w14:textId="77777777" w:rsidR="00C00052" w:rsidRDefault="00C3526F">
      <w:pPr>
        <w:numPr>
          <w:ilvl w:val="1"/>
          <w:numId w:val="12"/>
        </w:numPr>
        <w:suppressAutoHyphens/>
        <w:spacing w:after="0" w:line="240" w:lineRule="auto"/>
        <w:ind w:left="437" w:hanging="43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Dokumentumokat kizárólag könyvtárak címére küldünk.</w:t>
      </w:r>
    </w:p>
    <w:p w14:paraId="4D9F4DCB" w14:textId="7AEBC853" w:rsidR="00C00052" w:rsidRDefault="00C3526F">
      <w:pPr>
        <w:numPr>
          <w:ilvl w:val="1"/>
          <w:numId w:val="12"/>
        </w:numPr>
        <w:suppressAutoHyphens/>
        <w:spacing w:after="0" w:line="240" w:lineRule="auto"/>
        <w:ind w:left="437" w:hanging="437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szolgáltatás ODR-en keresztül, hagyományos kérőlapon és e-mailben </w:t>
      </w:r>
      <w:r w:rsidRPr="00110F44">
        <w:rPr>
          <w:rFonts w:ascii="Constantia" w:hAnsi="Constantia" w:cs="Constantia"/>
        </w:rPr>
        <w:t>(</w:t>
      </w:r>
      <w:hyperlink r:id="rId10" w:history="1">
        <w:r w:rsidR="00D40F6D" w:rsidRPr="006B0465">
          <w:rPr>
            <w:rStyle w:val="Hiperhivatkozs"/>
            <w:rFonts w:ascii="Constantia" w:hAnsi="Constantia" w:cs="Constantia"/>
          </w:rPr>
          <w:t>konyvtarkozi@brody.iif.hu</w:t>
        </w:r>
      </w:hyperlink>
      <w:r w:rsidRPr="00110F44">
        <w:rPr>
          <w:rFonts w:ascii="Constantia" w:hAnsi="Constantia" w:cs="Constantia"/>
        </w:rPr>
        <w:t xml:space="preserve">) </w:t>
      </w:r>
      <w:r>
        <w:rPr>
          <w:rFonts w:ascii="Constantia" w:hAnsi="Constantia" w:cs="Constantia"/>
        </w:rPr>
        <w:t>is igénybe vehető.</w:t>
      </w:r>
    </w:p>
    <w:p w14:paraId="7378319F" w14:textId="77777777" w:rsidR="00C00052" w:rsidRDefault="00C3526F">
      <w:pPr>
        <w:pStyle w:val="Listaszerbekezds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C00000"/>
        </w:rPr>
        <w:t xml:space="preserve"> </w:t>
      </w:r>
      <w:r>
        <w:rPr>
          <w:rFonts w:ascii="Constantia" w:hAnsi="Constantia" w:cs="Constantia"/>
        </w:rPr>
        <w:t>A kérés beérkezésétől számított</w:t>
      </w:r>
      <w:r>
        <w:rPr>
          <w:rFonts w:ascii="Constantia" w:hAnsi="Constantia" w:cs="Constantia"/>
          <w:color w:val="C00000"/>
        </w:rPr>
        <w:t xml:space="preserve"> </w:t>
      </w:r>
      <w:r>
        <w:rPr>
          <w:rFonts w:ascii="Constantia" w:hAnsi="Constantia" w:cs="Constantia"/>
        </w:rPr>
        <w:t>három munkanapon belül</w:t>
      </w:r>
    </w:p>
    <w:p w14:paraId="65148889" w14:textId="77777777" w:rsidR="00C00052" w:rsidRDefault="00C3526F">
      <w:pPr>
        <w:pStyle w:val="Listaszerbekezds"/>
        <w:numPr>
          <w:ilvl w:val="1"/>
          <w:numId w:val="10"/>
        </w:numPr>
        <w:spacing w:after="0" w:line="240" w:lineRule="auto"/>
        <w:ind w:left="709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korlátozás nélkül, eredeti formában rendelkezésre bocsátja az ODR keretből beszerzett, hozzáférhető dokumentumokat, </w:t>
      </w:r>
    </w:p>
    <w:p w14:paraId="5FC6DFA3" w14:textId="77777777" w:rsidR="00C00052" w:rsidRDefault="00C3526F">
      <w:pPr>
        <w:pStyle w:val="Listaszerbekezds"/>
        <w:numPr>
          <w:ilvl w:val="1"/>
          <w:numId w:val="10"/>
        </w:numPr>
        <w:spacing w:after="0" w:line="240" w:lineRule="auto"/>
        <w:ind w:left="709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eredeti formában kölcsönzi azokat a dokumentumokat, melyek nem élveznek valamilyen okból védettséget,</w:t>
      </w:r>
    </w:p>
    <w:p w14:paraId="6B7E5152" w14:textId="1DAFF1A7" w:rsidR="00C00052" w:rsidRDefault="00C3526F">
      <w:pPr>
        <w:pStyle w:val="Listaszerbekezds"/>
        <w:numPr>
          <w:ilvl w:val="1"/>
          <w:numId w:val="10"/>
        </w:numPr>
        <w:spacing w:after="0" w:line="240" w:lineRule="auto"/>
        <w:ind w:left="709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amennyiben az állományvédelmi szempontok alapján nincs akadálya</w:t>
      </w:r>
      <w:r w:rsidR="006754CD">
        <w:rPr>
          <w:rFonts w:ascii="Constantia" w:hAnsi="Constantia" w:cs="Constantia"/>
        </w:rPr>
        <w:t>,</w:t>
      </w:r>
      <w:r>
        <w:rPr>
          <w:rFonts w:ascii="Constantia" w:hAnsi="Constantia" w:cs="Constantia"/>
        </w:rPr>
        <w:t xml:space="preserve"> és a szerzői jogi előírások nem tiltják, reprográfiai úton többszörözött formában bocsátja rendelkezésre a védett dokumentumokat és a folyóiratokat. </w:t>
      </w:r>
    </w:p>
    <w:p w14:paraId="01D65BE7" w14:textId="50CBC588" w:rsidR="006754CD" w:rsidRDefault="006754CD">
      <w:pPr>
        <w:pStyle w:val="Listaszerbekezds"/>
        <w:numPr>
          <w:ilvl w:val="1"/>
          <w:numId w:val="10"/>
        </w:numPr>
        <w:spacing w:after="0" w:line="240" w:lineRule="auto"/>
        <w:ind w:left="709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teljes dokumentumo</w:t>
      </w:r>
      <w:r w:rsidR="00022C3C">
        <w:rPr>
          <w:rFonts w:ascii="Constantia" w:hAnsi="Constantia" w:cs="Constantia"/>
        </w:rPr>
        <w:t>t eredetiben tudunk szolgáltatni, reprográfiai úton csak a szükséges dokumentumrészt.</w:t>
      </w:r>
    </w:p>
    <w:p w14:paraId="6802A036" w14:textId="77777777" w:rsidR="00C00052" w:rsidRDefault="00C3526F">
      <w:pPr>
        <w:pStyle w:val="Listaszerbekezds"/>
        <w:numPr>
          <w:ilvl w:val="1"/>
          <w:numId w:val="17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nem szolgáltatja könyvtárközi kölcsönzés keretében a disszertációkat, szakdolgozatokat, és a különösen védett kiadványokat.</w:t>
      </w:r>
    </w:p>
    <w:p w14:paraId="47C92756" w14:textId="77777777" w:rsidR="00C00052" w:rsidRDefault="00C3526F">
      <w:pPr>
        <w:pStyle w:val="Listaszerbekezds"/>
        <w:numPr>
          <w:ilvl w:val="1"/>
          <w:numId w:val="17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Az ODR tagkönyvtárak a dokumentumok kölcsönzéséért díjat nem kérnek, a visszaküldés postaköltsége a kérő könyvtárat terheli.</w:t>
      </w:r>
    </w:p>
    <w:p w14:paraId="0AF6E16B" w14:textId="77777777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1.7 Eredeti dokumentumok kölcsönzése díjtalan, másolatért az </w:t>
      </w:r>
      <w:r>
        <w:rPr>
          <w:rFonts w:ascii="Constantia" w:hAnsi="Constantia" w:cs="Constantia"/>
          <w:i/>
          <w:iCs/>
        </w:rPr>
        <w:t>2. sz. Függelékben</w:t>
      </w:r>
      <w:r>
        <w:rPr>
          <w:rFonts w:ascii="Constantia" w:hAnsi="Constantia" w:cs="Constantia"/>
        </w:rPr>
        <w:t xml:space="preserve"> meghatározott díj alapján kell fizetni</w:t>
      </w:r>
      <w:r>
        <w:rPr>
          <w:rFonts w:ascii="Constantia" w:hAnsi="Constantia" w:cs="Constantia"/>
          <w:color w:val="FF0000"/>
        </w:rPr>
        <w:t>.</w:t>
      </w:r>
    </w:p>
    <w:p w14:paraId="3C326AD0" w14:textId="3465C3EE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1.8 A reprográfiai úton történő többszörözés díját a könyvtár számlázza a kérő könyvtárnak.</w:t>
      </w:r>
    </w:p>
    <w:p w14:paraId="75387617" w14:textId="77777777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1.9. A könyvtár megállapítja a kölcsönzés időtartamát és a kölcsönadott dokumentum használatának módját.</w:t>
      </w:r>
    </w:p>
    <w:p w14:paraId="1550396E" w14:textId="77777777" w:rsidR="009B2925" w:rsidRDefault="00C3526F" w:rsidP="002368BE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1.10 A könyvtárközi kölcsönzéssel kiadott művek visszaküldési határideje: 4 hét. A kölcsönzési határidőt, ha nincs előjegyzés a dokumentumra, kérésre egyszer meghosszabbítjuk.</w:t>
      </w:r>
    </w:p>
    <w:p w14:paraId="227D5B14" w14:textId="41B7ED94" w:rsidR="00C00052" w:rsidRDefault="00C3526F" w:rsidP="002368BE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1.11 A kölcsönzésben lévő dokumentumokra </w:t>
      </w:r>
      <w:r w:rsidRPr="00022C3C">
        <w:rPr>
          <w:rFonts w:ascii="Constantia" w:hAnsi="Constantia" w:cs="Constantia"/>
        </w:rPr>
        <w:t xml:space="preserve">kérésre </w:t>
      </w:r>
      <w:r>
        <w:rPr>
          <w:rFonts w:ascii="Constantia" w:hAnsi="Constantia" w:cs="Constantia"/>
        </w:rPr>
        <w:t>előjegyzést veszünk fel.</w:t>
      </w:r>
    </w:p>
    <w:p w14:paraId="3E1BD9A5" w14:textId="00701FDB" w:rsidR="00C00052" w:rsidRDefault="00C3526F" w:rsidP="009B2925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1.12 A könyvtár a teljesítés akadályának megjelölésével</w:t>
      </w:r>
      <w:r w:rsidRPr="00D007CD">
        <w:rPr>
          <w:rFonts w:ascii="Constantia" w:hAnsi="Constantia" w:cs="Constantia"/>
        </w:rPr>
        <w:t xml:space="preserve">, </w:t>
      </w:r>
      <w:r>
        <w:rPr>
          <w:rFonts w:ascii="Constantia" w:hAnsi="Constantia" w:cs="Constantia"/>
        </w:rPr>
        <w:t>elutasítja vagy a kérő könyvtár egyidejű tájékoztatása mellett más könyvtárnak továbbítja a kérést.</w:t>
      </w:r>
    </w:p>
    <w:p w14:paraId="4D795E71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2. A könyvtár, kérő könyvtárként</w:t>
      </w:r>
    </w:p>
    <w:p w14:paraId="4428E42D" w14:textId="77777777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2.1 Tájékoztatja a szolgáltatást igénybe vevő könyvtárhasználót a teljesítés várható idejéről, költségeiről és kötelezettségeiről.</w:t>
      </w:r>
    </w:p>
    <w:p w14:paraId="6FC664FE" w14:textId="77777777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2.2 Megállapítja vagy valószínűsíti a hazai lelőhelyeket, és a kedvezőbb feltételek mellett kölcsönző (szolgáltató) könyvtárba továbbítja a kérést.</w:t>
      </w:r>
    </w:p>
    <w:p w14:paraId="291D4B87" w14:textId="6158A5E9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2.3 Hazai lelőhely híján, ha az olvasó igényli, az OSZK közvetítésével külföldi könyvtárba küldi a kérést. </w:t>
      </w:r>
    </w:p>
    <w:p w14:paraId="63E73935" w14:textId="065E287B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2.4 A kért dokumentum megérkezéséről értesíti az könyvtárhasználót.</w:t>
      </w:r>
    </w:p>
    <w:p w14:paraId="388A84D0" w14:textId="77777777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>2.5 A Könyvtárhasználó könyvtárközi kérését az erre a célra rendszeresített kérőlap kitöltésével és aláírásával adhatja le. Kérőlapot az olvasószolgálati pultoknál, a könyvtárközi kéréseket koordináló könyvtárosoktól lehet igényelni.</w:t>
      </w:r>
    </w:p>
    <w:p w14:paraId="3516023E" w14:textId="654397BA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2.6 A külföldről kért könyvtárközi kérés – OSZK által megállapított – költségét a könyvtárközi kérés teljesítésekor kell kifizetni. </w:t>
      </w:r>
    </w:p>
    <w:p w14:paraId="6479DAA8" w14:textId="77777777" w:rsidR="009B2925" w:rsidRPr="009B2925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2.7 Belföldről kért eredeti dokumentum esetén a visszaküldés postaköltségét a dokumentum átvételekor kell a könyvtárhasználónak rendeznie. </w:t>
      </w:r>
      <w:r w:rsidRPr="009B2925">
        <w:rPr>
          <w:rFonts w:ascii="Constantia" w:hAnsi="Constantia" w:cs="Constantia"/>
        </w:rPr>
        <w:t>(2. sz. Függelék)</w:t>
      </w:r>
    </w:p>
    <w:p w14:paraId="288438D8" w14:textId="31C644C9" w:rsidR="00C00052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2.8 Dokumentum másolatának kérése esetén a másolási költséget a másolat átvételekor kell kifizetni.</w:t>
      </w:r>
      <w:r w:rsidRPr="009B2925">
        <w:rPr>
          <w:rFonts w:ascii="Constantia" w:hAnsi="Constantia" w:cs="Constantia"/>
        </w:rPr>
        <w:t xml:space="preserve"> (2. sz. Függelék)</w:t>
      </w:r>
    </w:p>
    <w:p w14:paraId="73858A89" w14:textId="77777777" w:rsidR="00C00052" w:rsidRPr="00110F44" w:rsidRDefault="00C3526F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2.9 Gondoskodik a dokumentum határidőre történő visszaküldéséről </w:t>
      </w:r>
      <w:r w:rsidRPr="00110F44">
        <w:rPr>
          <w:rFonts w:ascii="Constantia" w:hAnsi="Constantia" w:cs="Constantia"/>
        </w:rPr>
        <w:t xml:space="preserve">A határidőn túl visszahozott dokumentumok késedelmi díj terheli (2. sz. Függelék). </w:t>
      </w:r>
    </w:p>
    <w:p w14:paraId="7C39988F" w14:textId="20E1B363" w:rsidR="00C00052" w:rsidRPr="00D007CD" w:rsidRDefault="00C3526F" w:rsidP="009B2925">
      <w:pPr>
        <w:spacing w:after="0" w:line="240" w:lineRule="auto"/>
        <w:ind w:left="425" w:hanging="425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2.10 A könyvtárközi kölcsönzés keretében elérhető szolgáltatásokat igénybe vevő könyvtárhasználó köteles a Könyvtár által adott tájékoztatás szerint eljárni. </w:t>
      </w:r>
    </w:p>
    <w:p w14:paraId="489EB2E4" w14:textId="77777777" w:rsidR="00C00052" w:rsidRDefault="00C3526F">
      <w:pPr>
        <w:pStyle w:val="Alcm"/>
        <w:spacing w:line="240" w:lineRule="auto"/>
        <w:rPr>
          <w:rFonts w:ascii="Constantia" w:hAnsi="Constantia"/>
          <w:sz w:val="22"/>
          <w:szCs w:val="22"/>
        </w:rPr>
      </w:pPr>
      <w:r>
        <w:br w:type="page"/>
      </w:r>
    </w:p>
    <w:p w14:paraId="6FEDFDC7" w14:textId="6AFCE349" w:rsidR="00C00052" w:rsidRPr="009B2925" w:rsidRDefault="00C3526F" w:rsidP="009B2925">
      <w:pPr>
        <w:pStyle w:val="Cmsor2"/>
        <w:spacing w:before="0" w:after="120" w:line="240" w:lineRule="auto"/>
        <w:rPr>
          <w:rFonts w:ascii="Constantia" w:hAnsi="Constantia"/>
          <w:i w:val="0"/>
          <w:sz w:val="22"/>
          <w:szCs w:val="22"/>
        </w:rPr>
      </w:pPr>
      <w:bookmarkStart w:id="74" w:name="_Toc472691132"/>
      <w:bookmarkStart w:id="75" w:name="_Toc472950049"/>
      <w:bookmarkStart w:id="76" w:name="_Toc472950136"/>
      <w:bookmarkStart w:id="77" w:name="_Toc129340368"/>
      <w:bookmarkEnd w:id="74"/>
      <w:bookmarkEnd w:id="75"/>
      <w:bookmarkEnd w:id="76"/>
      <w:r>
        <w:rPr>
          <w:rFonts w:ascii="Constantia" w:hAnsi="Constantia"/>
          <w:i w:val="0"/>
          <w:sz w:val="22"/>
          <w:szCs w:val="22"/>
        </w:rPr>
        <w:lastRenderedPageBreak/>
        <w:t>5. sz. melléklet: Informatikai szolgáltatások</w:t>
      </w:r>
      <w:r w:rsidR="00FF68F1">
        <w:rPr>
          <w:rFonts w:ascii="Constantia" w:hAnsi="Constantia"/>
          <w:i w:val="0"/>
          <w:sz w:val="22"/>
          <w:szCs w:val="22"/>
        </w:rPr>
        <w:t xml:space="preserve"> részletes szabályai</w:t>
      </w:r>
      <w:bookmarkEnd w:id="77"/>
    </w:p>
    <w:p w14:paraId="182D9EBA" w14:textId="6707698E" w:rsidR="00C00052" w:rsidRPr="00380231" w:rsidRDefault="00C3526F" w:rsidP="00380231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Constantia" w:hAnsi="Constantia" w:cs="Constantia"/>
        </w:rPr>
      </w:pPr>
      <w:r w:rsidRPr="00380231">
        <w:rPr>
          <w:rFonts w:ascii="Constantia" w:hAnsi="Constantia" w:cs="Constantia"/>
        </w:rPr>
        <w:t xml:space="preserve">Csak beiratkozott vagy napijegyet váltó könyvtárhasználó veheti igénybe az alábbi informatikai szolgáltatásokat: </w:t>
      </w:r>
    </w:p>
    <w:p w14:paraId="292EFA8C" w14:textId="77777777" w:rsidR="00C00052" w:rsidRDefault="00C3526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számítógép- és internethasználat, </w:t>
      </w:r>
    </w:p>
    <w:p w14:paraId="0A4E9073" w14:textId="77777777" w:rsidR="00C00052" w:rsidRDefault="00C3526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okoseszközök használata (tablet, okostelefon, </w:t>
      </w:r>
      <w:proofErr w:type="spellStart"/>
      <w:r>
        <w:rPr>
          <w:rFonts w:ascii="Constantia" w:hAnsi="Constantia" w:cs="Constantia"/>
        </w:rPr>
        <w:t>ebook</w:t>
      </w:r>
      <w:proofErr w:type="spellEnd"/>
      <w:r>
        <w:rPr>
          <w:rFonts w:ascii="Constantia" w:hAnsi="Constantia" w:cs="Constantia"/>
        </w:rPr>
        <w:t>)</w:t>
      </w:r>
    </w:p>
    <w:p w14:paraId="0308391D" w14:textId="77777777" w:rsidR="00C00052" w:rsidRDefault="00C3526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reprográfiai eszközök használata</w:t>
      </w:r>
    </w:p>
    <w:p w14:paraId="6D83BCE3" w14:textId="77777777" w:rsidR="00C00052" w:rsidRDefault="00C3526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könyvtár által előfizetett adatbázisok és elektronikus folyóiratok használata,</w:t>
      </w:r>
    </w:p>
    <w:p w14:paraId="71F248E0" w14:textId="77777777" w:rsidR="00C00052" w:rsidRDefault="00C3526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állományában lévő CD-ROM-ok, DVD-ROM-ok helyben használata, </w:t>
      </w:r>
    </w:p>
    <w:p w14:paraId="4E3F4EC6" w14:textId="2863DAA6" w:rsidR="00380231" w:rsidRPr="00380231" w:rsidRDefault="00C3526F" w:rsidP="0038023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informatikai </w:t>
      </w:r>
      <w:r w:rsidRPr="003310D5">
        <w:rPr>
          <w:rFonts w:ascii="Constantia" w:hAnsi="Constantia" w:cs="Constantia"/>
        </w:rPr>
        <w:t>segítségnyújtás.</w:t>
      </w:r>
    </w:p>
    <w:p w14:paraId="701095E0" w14:textId="2897EBFE" w:rsidR="00C00052" w:rsidRDefault="00C3526F" w:rsidP="0038023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Az olvasói terekben elhelyezett számítógépek elsődlegesen információszerzésre használhatók. Internetes böngészésre </w:t>
      </w:r>
      <w:r w:rsidRPr="003310D5">
        <w:rPr>
          <w:rFonts w:ascii="Constantia" w:hAnsi="Constantia" w:cs="Constantia"/>
        </w:rPr>
        <w:t>kizárólag a</w:t>
      </w:r>
      <w:r w:rsidR="003310D5" w:rsidRPr="003310D5">
        <w:rPr>
          <w:rFonts w:ascii="Constantia" w:hAnsi="Constantia" w:cs="Constantia"/>
        </w:rPr>
        <w:t xml:space="preserve"> </w:t>
      </w:r>
      <w:proofErr w:type="spellStart"/>
      <w:r w:rsidRPr="003310D5">
        <w:rPr>
          <w:rFonts w:ascii="Constantia" w:hAnsi="Constantia" w:cs="Constantia"/>
        </w:rPr>
        <w:t>DigiTeremben</w:t>
      </w:r>
      <w:proofErr w:type="spellEnd"/>
      <w:r w:rsidRPr="003310D5">
        <w:rPr>
          <w:rFonts w:ascii="Constantia" w:hAnsi="Constantia" w:cs="Constantia"/>
        </w:rPr>
        <w:t xml:space="preserve"> elhelyezett </w:t>
      </w:r>
      <w:r>
        <w:rPr>
          <w:rFonts w:ascii="Constantia" w:hAnsi="Constantia" w:cs="Constantia"/>
        </w:rPr>
        <w:t xml:space="preserve">számítógépek vehetők igénybe. </w:t>
      </w:r>
    </w:p>
    <w:p w14:paraId="4752AE3B" w14:textId="77777777" w:rsidR="00C00052" w:rsidRDefault="00C3526F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géphasználati szándékot a könyvtárosnál kell jelezni. Egy óra géphasználat engedélyezett, amely szabad gép esetén egyszer meghosszabbítható.</w:t>
      </w:r>
      <w:r>
        <w:rPr>
          <w:rFonts w:ascii="Constantia" w:hAnsi="Constantia" w:cs="Constantia"/>
          <w:color w:val="C00000"/>
        </w:rPr>
        <w:t xml:space="preserve"> </w:t>
      </w:r>
      <w:r>
        <w:rPr>
          <w:rFonts w:ascii="Constantia" w:hAnsi="Constantia" w:cs="Constantia"/>
        </w:rPr>
        <w:t>Egy gépnél egy használó tartózkodhat.</w:t>
      </w:r>
    </w:p>
    <w:p w14:paraId="49F2F103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használó köteles az informatikai szolgáltatások igénybevétele során a tőle elvárható gondossággal és körültekintéssel eljárni. A tapasztalt rendellenességeket azonnal jeleznie kell a könyvtárosnak.</w:t>
      </w:r>
    </w:p>
    <w:p w14:paraId="0814E94B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használó a szolgáltatást nem használhatja törvénybe ütköző cselekményre (hálózati erőforrások, a hálózaton elérhető adatok illetéktelen használatára, módosítására, a hálózat biztonságát veszélyeztető információk, programok terjesztésére, mások vallási, etnikai, politikai vagy más jellegű érzékenységet sértő, másokat zaklató tevékenységre), mások munkájának zavarására vagy akadályozására.</w:t>
      </w:r>
    </w:p>
    <w:p w14:paraId="2546969F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számítógépen készített szöveges, képi fájlokat csak a könyvtáros által adott USB eszközre lehet menteni és arról nyomtatni. A dokumentumok nyomtatása térítés ellenében lehetséges. </w:t>
      </w:r>
      <w:r>
        <w:rPr>
          <w:rFonts w:ascii="Constantia" w:hAnsi="Constantia" w:cs="Constantia"/>
          <w:i/>
        </w:rPr>
        <w:t>(2. sz. Függelék)</w:t>
      </w:r>
    </w:p>
    <w:p w14:paraId="200D2A54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Saját, letölthető játék és egyéb programok feltelepítése, futtatása nem megengedett.</w:t>
      </w:r>
    </w:p>
    <w:p w14:paraId="341DA6D1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Az informatikai eszközöket módosítani, a számítógép beállításait (háttér, kezdőlap, böngésző) megváltoztatni nem lehet.</w:t>
      </w:r>
    </w:p>
    <w:p w14:paraId="709572A5" w14:textId="77777777" w:rsidR="00C00052" w:rsidRPr="00E8747B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A könyvtár korlátozhatja a könyvtár informatikai hálózatán keresztül elérhető adatok, információk, tartalmak körét. A hatályos jogszabályok értelmében a könyvtár a </w:t>
      </w:r>
      <w:r w:rsidRPr="00E8747B">
        <w:rPr>
          <w:rFonts w:ascii="Constantia" w:hAnsi="Constantia" w:cs="Constantia"/>
        </w:rPr>
        <w:t xml:space="preserve">kiskorúak lelki, testi és értelmi fejlődésének védelme érdekében a nyilvános számítógépeken tartalomszűrő szoftvert működtet. </w:t>
      </w:r>
    </w:p>
    <w:p w14:paraId="305C122A" w14:textId="7A7F1D34" w:rsidR="00C00052" w:rsidRPr="00E8747B" w:rsidRDefault="00C3526F">
      <w:pPr>
        <w:pStyle w:val="Listaszerbekezds"/>
        <w:numPr>
          <w:ilvl w:val="0"/>
          <w:numId w:val="14"/>
        </w:numPr>
        <w:spacing w:after="0" w:line="240" w:lineRule="auto"/>
        <w:ind w:left="284"/>
        <w:jc w:val="both"/>
        <w:rPr>
          <w:rFonts w:ascii="Constantia" w:hAnsi="Constantia" w:cs="Constantia"/>
        </w:rPr>
      </w:pPr>
      <w:r w:rsidRPr="00E8747B">
        <w:rPr>
          <w:rFonts w:ascii="Constantia" w:hAnsi="Constantia" w:cs="Constantia"/>
        </w:rPr>
        <w:t xml:space="preserve">A közízlést, közszemérmet sértő internetes oldalak látogatása nem megengedett. A tiltás ellenére </w:t>
      </w:r>
      <w:proofErr w:type="gramStart"/>
      <w:r w:rsidRPr="00E8747B">
        <w:rPr>
          <w:rFonts w:ascii="Constantia" w:hAnsi="Constantia" w:cs="Constantia"/>
        </w:rPr>
        <w:t>a</w:t>
      </w:r>
      <w:proofErr w:type="gramEnd"/>
      <w:r w:rsidRPr="00E8747B">
        <w:rPr>
          <w:rFonts w:ascii="Constantia" w:hAnsi="Constantia" w:cs="Constantia"/>
        </w:rPr>
        <w:t xml:space="preserve"> ilyen tevékenységet folytatott olvasók szóbeli figyelmeztetésben részesülnek, </w:t>
      </w:r>
      <w:r w:rsidR="00E8747B" w:rsidRPr="00E8747B">
        <w:rPr>
          <w:rFonts w:ascii="Constantia" w:hAnsi="Constantia" w:cs="Constantia"/>
        </w:rPr>
        <w:t xml:space="preserve">a </w:t>
      </w:r>
      <w:r w:rsidRPr="00E8747B">
        <w:rPr>
          <w:rFonts w:ascii="Constantia" w:hAnsi="Constantia" w:cs="Constantia"/>
        </w:rPr>
        <w:t xml:space="preserve">2. figyelmeztetésnél átmenetileg, </w:t>
      </w:r>
      <w:r w:rsidR="00E8747B" w:rsidRPr="00E8747B">
        <w:rPr>
          <w:rFonts w:ascii="Constantia" w:hAnsi="Constantia" w:cs="Constantia"/>
        </w:rPr>
        <w:t xml:space="preserve">a </w:t>
      </w:r>
      <w:r w:rsidRPr="00E8747B">
        <w:rPr>
          <w:rFonts w:ascii="Constantia" w:hAnsi="Constantia" w:cs="Constantia"/>
        </w:rPr>
        <w:t>3. figyelmeztetésnél végleg kitilthatók a könyvtárból.</w:t>
      </w:r>
    </w:p>
    <w:p w14:paraId="5731903A" w14:textId="69AF692E" w:rsidR="00C00052" w:rsidRPr="00E8747B" w:rsidRDefault="00C3526F" w:rsidP="00E8747B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Látássérült olvasóink számára </w:t>
      </w:r>
      <w:r w:rsidR="00E8747B">
        <w:rPr>
          <w:rFonts w:ascii="Constantia" w:hAnsi="Constantia" w:cs="Constantia"/>
        </w:rPr>
        <w:t xml:space="preserve">– előzetes kérés alapján – </w:t>
      </w:r>
      <w:r w:rsidRPr="00E8747B">
        <w:rPr>
          <w:rFonts w:ascii="Constantia" w:hAnsi="Constantia" w:cs="Constantia"/>
        </w:rPr>
        <w:t>a Központi Könyvtárban olyan számítógépet biztosítunk, amely felolvassa a monitoron látható karaktereket ill. nagyítja a megjelent képet.</w:t>
      </w:r>
    </w:p>
    <w:p w14:paraId="2376D90A" w14:textId="47A462CC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számítógépek kikapcsolásakor a merevlemezen tárolt minden adat törlőd</w:t>
      </w:r>
      <w:bookmarkStart w:id="78" w:name="_Toc472450031"/>
      <w:bookmarkStart w:id="79" w:name="_Toc472691133"/>
      <w:bookmarkStart w:id="80" w:name="_Toc472950050"/>
      <w:bookmarkStart w:id="81" w:name="_Toc472950137"/>
      <w:r>
        <w:rPr>
          <w:rFonts w:ascii="Constantia" w:hAnsi="Constantia" w:cs="Constantia"/>
        </w:rPr>
        <w:t>ik.</w:t>
      </w:r>
    </w:p>
    <w:p w14:paraId="2171118D" w14:textId="77777777" w:rsidR="00C00052" w:rsidRDefault="00C3526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A reprográfiai eszközök használata könyvtáros közreműködésével – az eszközökre vonatkozó biztonsági előírások betartásával - történik. A biztonsági előírások betartása a könyvtárhasználók számára is kötelező.</w:t>
      </w:r>
      <w:r>
        <w:br w:type="page"/>
      </w:r>
    </w:p>
    <w:p w14:paraId="09BB1B8D" w14:textId="77777777" w:rsidR="00C00052" w:rsidRDefault="00C3526F">
      <w:pPr>
        <w:pStyle w:val="Cmsor1"/>
        <w:spacing w:before="0" w:after="120" w:line="240" w:lineRule="auto"/>
        <w:ind w:left="1080" w:hanging="1080"/>
        <w:rPr>
          <w:rFonts w:ascii="Constantia" w:hAnsi="Constantia"/>
          <w:sz w:val="24"/>
          <w:szCs w:val="24"/>
        </w:rPr>
      </w:pPr>
      <w:bookmarkStart w:id="82" w:name="_Toc129340369"/>
      <w:r>
        <w:rPr>
          <w:rFonts w:ascii="Constantia" w:hAnsi="Constantia"/>
          <w:sz w:val="24"/>
          <w:szCs w:val="24"/>
        </w:rPr>
        <w:lastRenderedPageBreak/>
        <w:t>IV. FÜGGELÉKEK</w:t>
      </w:r>
      <w:bookmarkEnd w:id="82"/>
    </w:p>
    <w:p w14:paraId="6A1CB514" w14:textId="77777777" w:rsidR="00C00052" w:rsidRDefault="00C3526F">
      <w:pPr>
        <w:pStyle w:val="Cmsor1"/>
        <w:spacing w:before="120" w:after="160" w:line="240" w:lineRule="auto"/>
        <w:rPr>
          <w:rFonts w:ascii="Constantia" w:hAnsi="Constantia" w:cs="Times New Roman"/>
          <w:sz w:val="22"/>
          <w:szCs w:val="22"/>
        </w:rPr>
      </w:pPr>
      <w:bookmarkStart w:id="83" w:name="_Toc129340370"/>
      <w:r>
        <w:rPr>
          <w:rFonts w:ascii="Constantia" w:hAnsi="Constantia"/>
          <w:sz w:val="22"/>
          <w:szCs w:val="22"/>
        </w:rPr>
        <w:t xml:space="preserve">1. sz. Függelék: A könyvtár elérhetőségei és </w:t>
      </w:r>
      <w:proofErr w:type="spellStart"/>
      <w:r>
        <w:rPr>
          <w:rFonts w:ascii="Constantia" w:hAnsi="Constantia"/>
          <w:sz w:val="22"/>
          <w:szCs w:val="22"/>
        </w:rPr>
        <w:t>nyitvatartása</w:t>
      </w:r>
      <w:bookmarkEnd w:id="83"/>
      <w:proofErr w:type="spellEnd"/>
    </w:p>
    <w:p w14:paraId="6A5BBDB1" w14:textId="77777777" w:rsidR="00C00052" w:rsidRDefault="00C00052">
      <w:pPr>
        <w:spacing w:after="0" w:line="240" w:lineRule="auto"/>
        <w:rPr>
          <w:rFonts w:ascii="Constantia" w:hAnsi="Constantia" w:cs="Constantia"/>
          <w:b/>
          <w:bCs/>
        </w:rPr>
      </w:pPr>
    </w:p>
    <w:p w14:paraId="5C89320D" w14:textId="7166F3BD" w:rsidR="00C00052" w:rsidRDefault="00C3526F">
      <w:pPr>
        <w:spacing w:after="20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Bródy Sándor Megyei és Városi Könyvtár Központi Könyvtár</w:t>
      </w:r>
      <w:r>
        <w:rPr>
          <w:rFonts w:ascii="Constantia" w:hAnsi="Constantia" w:cs="Constantia"/>
          <w:b/>
          <w:bCs/>
        </w:rPr>
        <w:br/>
      </w:r>
      <w:r>
        <w:rPr>
          <w:rFonts w:ascii="Constantia" w:hAnsi="Constantia" w:cs="Constantia"/>
        </w:rPr>
        <w:t>3300 Eger Kossuth Lajos utca 16.</w:t>
      </w:r>
      <w:r>
        <w:rPr>
          <w:rFonts w:ascii="Constantia" w:hAnsi="Constantia" w:cs="Constantia"/>
        </w:rPr>
        <w:br/>
        <w:t>Tel.: 36/516-632,</w:t>
      </w:r>
      <w:r w:rsidR="00E8747B">
        <w:rPr>
          <w:rFonts w:ascii="Constantia" w:hAnsi="Constantia" w:cs="Constantia"/>
        </w:rPr>
        <w:t xml:space="preserve"> 36/516-595</w:t>
      </w:r>
      <w:r>
        <w:rPr>
          <w:rFonts w:ascii="Constantia" w:hAnsi="Constantia" w:cs="Constantia"/>
        </w:rPr>
        <w:br/>
        <w:t>Fax: 36/51</w:t>
      </w:r>
      <w:r w:rsidR="00E8747B">
        <w:rPr>
          <w:rFonts w:ascii="Constantia" w:hAnsi="Constantia" w:cs="Constantia"/>
        </w:rPr>
        <w:t>7-574</w:t>
      </w:r>
      <w:r>
        <w:rPr>
          <w:rFonts w:ascii="Constantia" w:hAnsi="Constantia" w:cs="Constantia"/>
        </w:rPr>
        <w:br/>
        <w:t>E-mail: info@brody.iif.hu</w:t>
      </w:r>
    </w:p>
    <w:p w14:paraId="1651F524" w14:textId="77777777" w:rsidR="00C00052" w:rsidRDefault="00C3526F">
      <w:pPr>
        <w:spacing w:after="200" w:line="240" w:lineRule="auto"/>
        <w:rPr>
          <w:rFonts w:ascii="Constantia" w:hAnsi="Constantia" w:cs="Constantia"/>
        </w:rPr>
      </w:pP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>:</w:t>
      </w:r>
    </w:p>
    <w:tbl>
      <w:tblPr>
        <w:tblW w:w="8328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6"/>
        <w:gridCol w:w="6662"/>
      </w:tblGrid>
      <w:tr w:rsidR="00C00052" w14:paraId="086D9890" w14:textId="77777777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362671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Hétfő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6D9803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13.00 - 18.00 óra</w:t>
            </w:r>
          </w:p>
        </w:tc>
      </w:tr>
      <w:tr w:rsidR="00C00052" w14:paraId="16B54344" w14:textId="77777777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28E52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Kedd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AE0F6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10.00 – 18.00 óra</w:t>
            </w:r>
          </w:p>
        </w:tc>
      </w:tr>
      <w:tr w:rsidR="00C00052" w14:paraId="6015B8C0" w14:textId="77777777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251F5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Szerda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EFE10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10.00 – 18.00 óra</w:t>
            </w:r>
          </w:p>
        </w:tc>
      </w:tr>
      <w:tr w:rsidR="00C00052" w14:paraId="3B3C640A" w14:textId="77777777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D9137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Csütörtök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8C14C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10.00 – 18.00 óra</w:t>
            </w:r>
          </w:p>
        </w:tc>
      </w:tr>
      <w:tr w:rsidR="00C00052" w14:paraId="2A3C5BB1" w14:textId="77777777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6AEF9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Péntek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34A0B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10.00 – 18.00 óra</w:t>
            </w:r>
          </w:p>
        </w:tc>
      </w:tr>
      <w:tr w:rsidR="00C00052" w14:paraId="72BAA426" w14:textId="77777777">
        <w:trPr>
          <w:trHeight w:val="38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966B04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Szombat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470DC" w14:textId="77777777" w:rsidR="00C00052" w:rsidRDefault="00C3526F">
            <w:pPr>
              <w:spacing w:after="0" w:line="240" w:lineRule="auto"/>
              <w:rPr>
                <w:rFonts w:ascii="Constantia" w:hAnsi="Constantia" w:cs="Constantia"/>
              </w:rPr>
            </w:pPr>
            <w:r>
              <w:rPr>
                <w:rFonts w:ascii="Constantia" w:hAnsi="Constantia" w:cs="Constantia"/>
              </w:rPr>
              <w:t>10.00 – 16.00 óra (júliusban és augusztusban zárva)</w:t>
            </w:r>
          </w:p>
        </w:tc>
      </w:tr>
    </w:tbl>
    <w:p w14:paraId="7D384C4C" w14:textId="77777777" w:rsidR="00C00052" w:rsidRDefault="00C00052">
      <w:pPr>
        <w:spacing w:after="200" w:line="240" w:lineRule="auto"/>
        <w:rPr>
          <w:rFonts w:ascii="Constantia" w:hAnsi="Constantia" w:cs="Constantia"/>
        </w:rPr>
      </w:pPr>
    </w:p>
    <w:p w14:paraId="73D4019B" w14:textId="77777777" w:rsidR="00C00052" w:rsidRDefault="00C3526F">
      <w:pPr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Bródy Sándor Megyei és Városi Könyvtár Gyermekkönyvtár</w:t>
      </w:r>
      <w:r>
        <w:rPr>
          <w:rFonts w:ascii="Constantia" w:hAnsi="Constantia" w:cs="Constantia"/>
          <w:b/>
          <w:bCs/>
        </w:rPr>
        <w:br/>
      </w:r>
      <w:r>
        <w:rPr>
          <w:rFonts w:ascii="Constantia" w:hAnsi="Constantia" w:cs="Constantia"/>
        </w:rPr>
        <w:t>3300 Eger, Bartók tér 6.  1. emelet 105. ajtó</w:t>
      </w:r>
    </w:p>
    <w:p w14:paraId="274E9D35" w14:textId="77777777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>Tel.: 36/310-363</w:t>
      </w:r>
      <w:r>
        <w:rPr>
          <w:rFonts w:ascii="Constantia" w:hAnsi="Constantia" w:cs="Constantia"/>
        </w:rPr>
        <w:br/>
        <w:t>E-mail: gyermekkonyvtar@brody.iif.hu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  <w:t>kedd - péntek: 10.00 -12.00 és 13.00 - 18.00 óra</w:t>
      </w:r>
    </w:p>
    <w:p w14:paraId="0DF1C483" w14:textId="77777777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>szombat: 10.00 – 16.00 óra</w:t>
      </w:r>
    </w:p>
    <w:p w14:paraId="0F0C894B" w14:textId="77777777" w:rsidR="00C00052" w:rsidRDefault="00C00052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</w:p>
    <w:p w14:paraId="6EFBC275" w14:textId="77777777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II. sz. fiókkönyvtár</w:t>
      </w:r>
      <w:r>
        <w:rPr>
          <w:rFonts w:ascii="Constantia" w:hAnsi="Constantia" w:cs="Constantia"/>
        </w:rPr>
        <w:br/>
        <w:t>3300 Eger, Kovács Jakab út 35.</w:t>
      </w:r>
      <w:r>
        <w:rPr>
          <w:rFonts w:ascii="Constantia" w:hAnsi="Constantia" w:cs="Constantia"/>
        </w:rPr>
        <w:br/>
        <w:t>Tel.: 36/431-127</w:t>
      </w:r>
      <w:r>
        <w:rPr>
          <w:rFonts w:ascii="Constantia" w:hAnsi="Constantia" w:cs="Constantia"/>
        </w:rPr>
        <w:br/>
        <w:t>E-mail: kettesfiok@brody.iif.hu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  <w:t>kedd – péntek: 9.00 – 12.00 óra és 13.00 – 17.00 óra</w:t>
      </w:r>
    </w:p>
    <w:p w14:paraId="4B5FF5E5" w14:textId="77777777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>szombat: 9.00 – 13.00 óra</w:t>
      </w:r>
    </w:p>
    <w:p w14:paraId="3B69218B" w14:textId="77777777" w:rsidR="00C00052" w:rsidRDefault="00C00052">
      <w:pPr>
        <w:spacing w:after="0" w:line="240" w:lineRule="auto"/>
        <w:rPr>
          <w:rFonts w:ascii="Constantia" w:hAnsi="Constantia" w:cs="Constantia"/>
        </w:rPr>
      </w:pPr>
    </w:p>
    <w:p w14:paraId="4B3892AF" w14:textId="77777777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</w:rPr>
        <w:t>III.</w:t>
      </w:r>
      <w:r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  <w:b/>
          <w:bCs/>
        </w:rPr>
        <w:t>fiókkönyvtár</w:t>
      </w:r>
      <w:r>
        <w:rPr>
          <w:rFonts w:ascii="Constantia" w:hAnsi="Constantia" w:cs="Constantia"/>
        </w:rPr>
        <w:br/>
        <w:t>3300 Eger, Kallómalom út 88.</w:t>
      </w:r>
      <w:r>
        <w:rPr>
          <w:rFonts w:ascii="Constantia" w:hAnsi="Constantia" w:cs="Constantia"/>
        </w:rPr>
        <w:br/>
        <w:t>Tel.: 36/788-175</w:t>
      </w:r>
      <w:r>
        <w:rPr>
          <w:rFonts w:ascii="Constantia" w:hAnsi="Constantia" w:cs="Constantia"/>
        </w:rPr>
        <w:br/>
        <w:t>E-mail: harmasfiok@brody.iif.hu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  <w:t>kedd – péntek: 10.00 – 12.00 óra és 13.00 – 18.00 óra</w:t>
      </w:r>
    </w:p>
    <w:p w14:paraId="54601E76" w14:textId="77777777" w:rsidR="00C00052" w:rsidRDefault="00C3526F">
      <w:pPr>
        <w:tabs>
          <w:tab w:val="left" w:pos="1418"/>
        </w:tabs>
        <w:spacing w:after="0" w:line="240" w:lineRule="auto"/>
        <w:ind w:firstLine="709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>szombat: 9.00 – 13.00 óra</w:t>
      </w:r>
    </w:p>
    <w:p w14:paraId="067D7B5F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br w:type="page"/>
      </w:r>
    </w:p>
    <w:p w14:paraId="16F2B193" w14:textId="77777777" w:rsidR="00C00052" w:rsidRDefault="00C00052">
      <w:pPr>
        <w:spacing w:after="0" w:line="240" w:lineRule="auto"/>
        <w:rPr>
          <w:rFonts w:ascii="Constantia" w:hAnsi="Constantia" w:cs="Constantia"/>
          <w:b/>
          <w:bCs/>
        </w:rPr>
      </w:pPr>
    </w:p>
    <w:p w14:paraId="77930182" w14:textId="06DDA34F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</w:rPr>
        <w:t>Plázakönyvtár</w:t>
      </w:r>
      <w:r>
        <w:rPr>
          <w:rFonts w:ascii="Constantia" w:hAnsi="Constantia" w:cs="Constantia"/>
        </w:rPr>
        <w:br/>
        <w:t xml:space="preserve">Cím: </w:t>
      </w:r>
      <w:proofErr w:type="spellStart"/>
      <w:r>
        <w:rPr>
          <w:rFonts w:ascii="Constantia" w:hAnsi="Constantia" w:cs="Constantia"/>
        </w:rPr>
        <w:t>Agria</w:t>
      </w:r>
      <w:proofErr w:type="spellEnd"/>
      <w:r>
        <w:rPr>
          <w:rFonts w:ascii="Constantia" w:hAnsi="Constantia" w:cs="Constantia"/>
        </w:rPr>
        <w:t xml:space="preserve"> Park I. emelet, Vásártér</w:t>
      </w:r>
      <w:r>
        <w:rPr>
          <w:rFonts w:ascii="Constantia" w:hAnsi="Constantia" w:cs="Constantia"/>
        </w:rPr>
        <w:br/>
        <w:t>Eger, Törvényház utca 4.</w:t>
      </w:r>
      <w:r>
        <w:rPr>
          <w:rFonts w:ascii="Constantia" w:hAnsi="Constantia" w:cs="Constantia"/>
        </w:rPr>
        <w:br/>
        <w:t>E-mail: info@brody.iif.hu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  <w:t>péntek –: 10.00 – 18.00 óra</w:t>
      </w:r>
    </w:p>
    <w:p w14:paraId="5DADBF67" w14:textId="7E65C61B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>szombat</w:t>
      </w:r>
      <w:r w:rsidR="005830CF">
        <w:rPr>
          <w:rFonts w:ascii="Constantia" w:hAnsi="Constantia" w:cs="Constantia"/>
        </w:rPr>
        <w:t xml:space="preserve"> – </w:t>
      </w:r>
      <w:r>
        <w:rPr>
          <w:rFonts w:ascii="Constantia" w:hAnsi="Constantia" w:cs="Constantia"/>
        </w:rPr>
        <w:t>vasárnap: 10.00 – 16.00 óra</w:t>
      </w:r>
    </w:p>
    <w:p w14:paraId="6D94B0E6" w14:textId="77777777" w:rsidR="00C00052" w:rsidRDefault="00C00052">
      <w:pPr>
        <w:spacing w:line="240" w:lineRule="auto"/>
        <w:rPr>
          <w:rFonts w:ascii="Constantia" w:hAnsi="Constantia" w:cs="Constantia"/>
          <w:b/>
          <w:bCs/>
        </w:rPr>
      </w:pPr>
    </w:p>
    <w:p w14:paraId="7C5369A0" w14:textId="77777777" w:rsidR="00C00052" w:rsidRDefault="00C3526F">
      <w:pPr>
        <w:spacing w:after="0" w:line="240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Strandkönyvtár</w:t>
      </w:r>
    </w:p>
    <w:p w14:paraId="27082BEB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Cím: Termálfürdő</w:t>
      </w:r>
    </w:p>
    <w:p w14:paraId="7F899588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Eger, Petőfi tér 2.</w:t>
      </w:r>
    </w:p>
    <w:p w14:paraId="5C3A8754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E-mail: info@brody.iif.hu</w:t>
      </w:r>
    </w:p>
    <w:p w14:paraId="4C668458" w14:textId="77777777" w:rsidR="00C00052" w:rsidRDefault="00C3526F">
      <w:pPr>
        <w:tabs>
          <w:tab w:val="left" w:pos="1418"/>
        </w:tabs>
        <w:spacing w:after="0" w:line="240" w:lineRule="auto"/>
        <w:jc w:val="both"/>
        <w:rPr>
          <w:rFonts w:ascii="Constantia" w:hAnsi="Constantia" w:cs="Constantia"/>
        </w:rPr>
      </w:pP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  <w:t>június - augusztus</w:t>
      </w:r>
    </w:p>
    <w:p w14:paraId="13F01437" w14:textId="77777777" w:rsidR="00C00052" w:rsidRDefault="00C3526F">
      <w:pPr>
        <w:tabs>
          <w:tab w:val="left" w:pos="1418"/>
        </w:tabs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>hétfő – vasárnap: 10.00 – 16.00 óra</w:t>
      </w:r>
    </w:p>
    <w:p w14:paraId="7C443933" w14:textId="77777777" w:rsidR="00C00052" w:rsidRDefault="00C00052">
      <w:pPr>
        <w:spacing w:after="0" w:line="240" w:lineRule="auto"/>
        <w:jc w:val="both"/>
        <w:rPr>
          <w:rFonts w:ascii="Constantia" w:hAnsi="Constantia" w:cs="Constantia"/>
        </w:rPr>
      </w:pPr>
    </w:p>
    <w:p w14:paraId="605354B5" w14:textId="77777777" w:rsidR="00C00052" w:rsidRDefault="00C3526F">
      <w:pPr>
        <w:spacing w:after="0" w:line="240" w:lineRule="auto"/>
        <w:jc w:val="both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Parkkönyvtár</w:t>
      </w:r>
    </w:p>
    <w:p w14:paraId="77E59544" w14:textId="46D28C40" w:rsidR="00C00052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  <w:color w:val="FF0000"/>
        </w:rPr>
      </w:pPr>
      <w:r>
        <w:rPr>
          <w:rFonts w:ascii="Constantia" w:hAnsi="Constantia" w:cs="Constantia"/>
        </w:rPr>
        <w:t>Cím: Érsekkert, Eger</w:t>
      </w:r>
      <w:r>
        <w:rPr>
          <w:rFonts w:ascii="Constantia" w:hAnsi="Constantia" w:cs="Constantia"/>
        </w:rPr>
        <w:br/>
        <w:t>E-mail: info@brody.iif.hu</w:t>
      </w:r>
      <w:r>
        <w:rPr>
          <w:rFonts w:ascii="Constantia" w:hAnsi="Constantia" w:cs="Constantia"/>
        </w:rPr>
        <w:br/>
      </w:r>
      <w:proofErr w:type="spellStart"/>
      <w:r>
        <w:rPr>
          <w:rFonts w:ascii="Constantia" w:hAnsi="Constantia" w:cs="Constantia"/>
        </w:rPr>
        <w:t>Nyitvatartás</w:t>
      </w:r>
      <w:proofErr w:type="spellEnd"/>
      <w:r>
        <w:rPr>
          <w:rFonts w:ascii="Constantia" w:hAnsi="Constantia" w:cs="Constantia"/>
        </w:rPr>
        <w:t xml:space="preserve">: </w:t>
      </w:r>
      <w:r>
        <w:rPr>
          <w:rFonts w:ascii="Constantia" w:hAnsi="Constantia" w:cs="Constantia"/>
        </w:rPr>
        <w:tab/>
      </w:r>
      <w:r w:rsidRPr="005830CF">
        <w:rPr>
          <w:rFonts w:ascii="Constantia" w:hAnsi="Constantia" w:cs="Constantia"/>
        </w:rPr>
        <w:t xml:space="preserve">június </w:t>
      </w:r>
      <w:r w:rsidR="00885E09" w:rsidRPr="005830CF">
        <w:rPr>
          <w:rFonts w:ascii="Constantia" w:hAnsi="Constantia" w:cs="Constantia"/>
        </w:rPr>
        <w:t>második</w:t>
      </w:r>
      <w:r w:rsidR="00E8747B" w:rsidRPr="005830CF">
        <w:rPr>
          <w:rFonts w:ascii="Constantia" w:hAnsi="Constantia" w:cs="Constantia"/>
        </w:rPr>
        <w:t xml:space="preserve"> felétől augusztus végéig </w:t>
      </w:r>
      <w:r w:rsidRPr="005830CF">
        <w:rPr>
          <w:rFonts w:ascii="Constantia" w:hAnsi="Constantia" w:cs="Constantia"/>
        </w:rPr>
        <w:t>(jó idő esetén)</w:t>
      </w:r>
    </w:p>
    <w:p w14:paraId="3D9C5906" w14:textId="5C862F07" w:rsidR="005830CF" w:rsidRDefault="00C3526F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tab/>
        <w:t xml:space="preserve">hétfő – péntek: 10.00 -12.00 óra </w:t>
      </w:r>
    </w:p>
    <w:p w14:paraId="22C700A7" w14:textId="77777777" w:rsidR="005830CF" w:rsidRDefault="005830CF">
      <w:pPr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</w:rPr>
        <w:br w:type="page"/>
      </w:r>
    </w:p>
    <w:p w14:paraId="2298D73E" w14:textId="77777777" w:rsidR="00C00052" w:rsidRDefault="00C00052">
      <w:pPr>
        <w:tabs>
          <w:tab w:val="left" w:pos="1418"/>
        </w:tabs>
        <w:spacing w:after="0" w:line="240" w:lineRule="auto"/>
        <w:rPr>
          <w:rFonts w:ascii="Constantia" w:hAnsi="Constantia" w:cs="Constantia"/>
        </w:rPr>
      </w:pPr>
    </w:p>
    <w:p w14:paraId="481157CC" w14:textId="77777777" w:rsidR="005830CF" w:rsidRDefault="005830CF" w:rsidP="005830CF">
      <w:pPr>
        <w:pStyle w:val="Cmsor1"/>
        <w:spacing w:line="240" w:lineRule="auto"/>
        <w:rPr>
          <w:rFonts w:ascii="Constantia" w:hAnsi="Constantia"/>
          <w:sz w:val="22"/>
          <w:szCs w:val="22"/>
        </w:rPr>
      </w:pPr>
      <w:bookmarkStart w:id="84" w:name="_Toc129340371"/>
      <w:r>
        <w:rPr>
          <w:rFonts w:ascii="Constantia" w:hAnsi="Constantia"/>
          <w:sz w:val="22"/>
          <w:szCs w:val="22"/>
        </w:rPr>
        <w:t>2. sz. Függelék: A könyvtári szolgáltatások díjai</w:t>
      </w:r>
      <w:bookmarkEnd w:id="84"/>
    </w:p>
    <w:p w14:paraId="321016D1" w14:textId="77777777" w:rsidR="00C00052" w:rsidRDefault="00C00052">
      <w:pPr>
        <w:spacing w:after="0" w:line="240" w:lineRule="auto"/>
        <w:rPr>
          <w:rFonts w:ascii="Constantia" w:hAnsi="Constantia" w:cs="Constantia"/>
        </w:rPr>
      </w:pPr>
    </w:p>
    <w:bookmarkEnd w:id="78"/>
    <w:bookmarkEnd w:id="79"/>
    <w:bookmarkEnd w:id="80"/>
    <w:bookmarkEnd w:id="81"/>
    <w:p w14:paraId="731A7274" w14:textId="77777777" w:rsidR="005830CF" w:rsidRPr="00D20E9E" w:rsidRDefault="005830CF" w:rsidP="005830C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00007F"/>
          <w:sz w:val="48"/>
          <w:szCs w:val="48"/>
        </w:rPr>
      </w:pPr>
      <w:r w:rsidRPr="00D20E9E">
        <w:rPr>
          <w:rFonts w:ascii="Avenir LT Pro 95 Black" w:hAnsi="Avenir LT Pro 95 Black" w:cs="Avenir LT Pro 95 Black"/>
          <w:caps/>
          <w:color w:val="00007F"/>
          <w:sz w:val="48"/>
          <w:szCs w:val="48"/>
        </w:rPr>
        <w:t>könyvtárhasználati Díjak</w:t>
      </w:r>
    </w:p>
    <w:p w14:paraId="58A5BFD4" w14:textId="6D2DBB7B" w:rsidR="005830CF" w:rsidRDefault="005830CF" w:rsidP="005830CF">
      <w:pPr>
        <w:pStyle w:val="Alapbekezds"/>
        <w:spacing w:line="240" w:lineRule="auto"/>
        <w:jc w:val="right"/>
        <w:rPr>
          <w:rFonts w:ascii="Avenir Light" w:hAnsi="Avenir Light" w:cs="Avenir"/>
          <w:i/>
          <w:iCs/>
          <w:sz w:val="19"/>
          <w:szCs w:val="19"/>
        </w:rPr>
      </w:pPr>
      <w:r w:rsidRPr="00D20E9E">
        <w:rPr>
          <w:rFonts w:ascii="Avenir Light" w:hAnsi="Avenir Light" w:cs="Avenir"/>
          <w:i/>
          <w:iCs/>
          <w:sz w:val="19"/>
          <w:szCs w:val="19"/>
        </w:rPr>
        <w:t xml:space="preserve">(Érvényes: 2023. </w:t>
      </w:r>
      <w:r w:rsidR="0038468D">
        <w:rPr>
          <w:rFonts w:ascii="Avenir Light" w:hAnsi="Avenir Light" w:cs="Avenir"/>
          <w:i/>
          <w:iCs/>
          <w:sz w:val="19"/>
          <w:szCs w:val="19"/>
        </w:rPr>
        <w:t>március</w:t>
      </w:r>
      <w:r w:rsidRPr="00D20E9E">
        <w:rPr>
          <w:rFonts w:ascii="Avenir Light" w:hAnsi="Avenir Light" w:cs="Avenir"/>
          <w:i/>
          <w:iCs/>
          <w:sz w:val="19"/>
          <w:szCs w:val="19"/>
        </w:rPr>
        <w:t xml:space="preserve"> 1-től)</w:t>
      </w:r>
    </w:p>
    <w:p w14:paraId="69BD133C" w14:textId="77777777" w:rsidR="005830CF" w:rsidRPr="00D20E9E" w:rsidRDefault="005830CF" w:rsidP="005830CF">
      <w:pPr>
        <w:pStyle w:val="Alapbekezds"/>
        <w:spacing w:line="240" w:lineRule="auto"/>
        <w:jc w:val="right"/>
        <w:rPr>
          <w:rFonts w:ascii="Avenir Light" w:hAnsi="Avenir Light" w:cs="Avenir"/>
          <w:i/>
          <w:iCs/>
          <w:sz w:val="19"/>
          <w:szCs w:val="19"/>
        </w:rPr>
      </w:pPr>
    </w:p>
    <w:p w14:paraId="1597E23B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beiratkozás</w:t>
      </w:r>
    </w:p>
    <w:p w14:paraId="7ECEA774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Egységes olvasójegy (minden részlegben érvényes)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2 200 Ft / 12 hó</w:t>
      </w:r>
    </w:p>
    <w:p w14:paraId="58FB0BEB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nyugdíjasoknak, diákigazolvánnyal rendelkezőknek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1 000 Ft / 12 hó</w:t>
      </w:r>
    </w:p>
    <w:p w14:paraId="32051D19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Nagycsaládos és Egyszülős Kártyával rendelkezőknek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1 100 Ft / 12 hó</w:t>
      </w:r>
    </w:p>
    <w:p w14:paraId="093A230C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Eger Városkártyával rendelkezőknek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1 800 Ft / 12 hó</w:t>
      </w:r>
    </w:p>
    <w:p w14:paraId="165F4A78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A fiókkönyvtárakban és a Plázakönyvtárban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600 Ft / 12 hó</w:t>
      </w:r>
    </w:p>
    <w:p w14:paraId="60B89F87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nyugdíjasoknak, diákigazolvánnyal rendelkezőknek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300 Ft / 12 hó</w:t>
      </w:r>
    </w:p>
    <w:p w14:paraId="25CCF841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70 éven felüli személyeknek, 16 éven aluli diákoknak, fogyatékkal élő személyeknek, </w:t>
      </w:r>
      <w:proofErr w:type="spellStart"/>
      <w:r w:rsidRPr="00D20E9E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közgyűjt</w:t>
      </w:r>
      <w:proofErr w:type="spellEnd"/>
      <w:r w:rsidRPr="00D20E9E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. dolgozóknak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ingyenes</w:t>
      </w:r>
    </w:p>
    <w:p w14:paraId="435C92E8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Bródy </w:t>
      </w:r>
      <w:proofErr w:type="spellStart"/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JátékTár</w:t>
      </w:r>
      <w:proofErr w:type="spellEnd"/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tagság beiratkozott olvasóknak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5 000 Ft / 12 hó</w:t>
      </w:r>
    </w:p>
    <w:p w14:paraId="517C9816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Eseti használói jegy (napijegy)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</w:r>
      <w:r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300 Ft / alkalom</w:t>
      </w:r>
    </w:p>
    <w:p w14:paraId="33E35A9C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Elveszett olvasójegy pótlása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1 000 Ft</w:t>
      </w:r>
    </w:p>
    <w:p w14:paraId="3417EB9D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Calibri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Mecénás, támogatói jegy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2 000 Ft-tól (felajánlás alapján)</w:t>
      </w:r>
    </w:p>
    <w:p w14:paraId="14B6B0D1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333333"/>
          <w:sz w:val="19"/>
          <w:szCs w:val="19"/>
        </w:rPr>
      </w:pPr>
    </w:p>
    <w:p w14:paraId="3FAA000B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KÖLCSÖNZÉS</w:t>
      </w:r>
    </w:p>
    <w:p w14:paraId="77D06FB9" w14:textId="77777777" w:rsidR="005830CF" w:rsidRPr="00D20E9E" w:rsidRDefault="005830CF" w:rsidP="005830CF">
      <w:pPr>
        <w:pStyle w:val="Alapbekezds"/>
        <w:spacing w:line="240" w:lineRule="auto"/>
        <w:jc w:val="right"/>
        <w:rPr>
          <w:rFonts w:ascii="Avenir Light" w:hAnsi="Avenir Light" w:cs="Avenir"/>
          <w:i/>
          <w:iCs/>
          <w:sz w:val="19"/>
          <w:szCs w:val="19"/>
        </w:rPr>
      </w:pPr>
      <w:r w:rsidRPr="00D20E9E">
        <w:rPr>
          <w:rFonts w:ascii="Avenir Light" w:hAnsi="Avenir Light" w:cs="Avenir"/>
          <w:i/>
          <w:iCs/>
          <w:sz w:val="19"/>
          <w:szCs w:val="19"/>
        </w:rPr>
        <w:t>(Egy olvasó egyszerre legfeljebb 22 db dokumentumot + 1 db társasjátékot kölcsönözhet)</w:t>
      </w:r>
    </w:p>
    <w:p w14:paraId="125B0239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65 Medium" w:hAnsi="Avenir LT Pro 65 Medium" w:cs="Avenir LT Pro 95 Black"/>
          <w:color w:val="000000"/>
          <w:sz w:val="19"/>
          <w:szCs w:val="19"/>
        </w:rPr>
      </w:pPr>
    </w:p>
    <w:p w14:paraId="4870FB7B" w14:textId="77777777" w:rsidR="005830CF" w:rsidRPr="00B77C03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</w:pP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Könyv, bekötött folyóirat, napilapok, hetilapok, folyóiratok egyes számai, 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br/>
        <w:t>hangoskönyv, kotta, hanglemez, CD, DVD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ab/>
        <w:t xml:space="preserve"> 4 hét / ingyenes</w:t>
      </w:r>
    </w:p>
    <w:p w14:paraId="316C6F0F" w14:textId="77777777" w:rsidR="005830CF" w:rsidRPr="00B77C03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</w:pP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Társasjáték kölcsönzése játékkönyvtári tagoknak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ab/>
        <w:t xml:space="preserve"> 4 hét / ingyenes</w:t>
      </w:r>
    </w:p>
    <w:p w14:paraId="27ED4FF8" w14:textId="77777777" w:rsidR="005830CF" w:rsidRPr="00B77C03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</w:pP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Belföldi könyvtárközi kölcsönzés</w:t>
      </w:r>
    </w:p>
    <w:p w14:paraId="56219570" w14:textId="77777777" w:rsidR="005830CF" w:rsidRPr="00B77C03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</w:pP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–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 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eredeti dokumentum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ab/>
        <w:t xml:space="preserve"> a kérés </w:t>
      </w:r>
      <w:proofErr w:type="gramStart"/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ingyenes  (</w:t>
      </w:r>
      <w:proofErr w:type="gramEnd"/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+ 2 </w:t>
      </w:r>
      <w:r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4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00 Ft postaköltség / </w:t>
      </w:r>
      <w:proofErr w:type="spellStart"/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dok</w:t>
      </w:r>
      <w:proofErr w:type="spellEnd"/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.)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br/>
        <w:t>–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 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elektronikus, szkennelt másolat és fénymásolat 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ab/>
        <w:t>a költséget a  teljesítő könyvtár állapítja meg</w:t>
      </w:r>
    </w:p>
    <w:p w14:paraId="616EDA4E" w14:textId="77777777" w:rsidR="005830CF" w:rsidRPr="00B77C03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</w:pP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 xml:space="preserve">Külföldről kért dokumentum 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ab/>
        <w:t xml:space="preserve"> 4 500 Ft / kötet + 2 </w:t>
      </w:r>
      <w:r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4</w:t>
      </w:r>
      <w:r w:rsidRPr="00B77C03">
        <w:rPr>
          <w:rFonts w:ascii="Avenir LT Pro 65 Medium" w:hAnsi="Avenir LT Pro 65 Medium" w:cs="Avenir LT Pro 65 Medium"/>
          <w:color w:val="000000"/>
          <w:spacing w:val="-4"/>
          <w:sz w:val="19"/>
          <w:szCs w:val="19"/>
        </w:rPr>
        <w:t>00 Ft postaköltség</w:t>
      </w:r>
    </w:p>
    <w:p w14:paraId="74B9BC66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Calibri"/>
          <w:color w:val="000000"/>
          <w:sz w:val="19"/>
          <w:szCs w:val="19"/>
        </w:rPr>
      </w:pPr>
    </w:p>
    <w:p w14:paraId="147D7BA2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KÉSEDELEM</w:t>
      </w:r>
    </w:p>
    <w:p w14:paraId="2CFCC2F4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A késedelem első hetében </w:t>
      </w:r>
      <w:r w:rsidRPr="00D20E9E">
        <w:rPr>
          <w:rFonts w:ascii="Avenir Light" w:hAnsi="Avenir Light" w:cs="Avenir"/>
          <w:i/>
          <w:iCs/>
          <w:color w:val="000000"/>
          <w:sz w:val="19"/>
          <w:szCs w:val="19"/>
        </w:rPr>
        <w:t>(könyvtárközi kölcsönzésben kért dokumentumoknál is)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120 Ft / </w:t>
      </w:r>
      <w:proofErr w:type="spellStart"/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dok</w:t>
      </w:r>
      <w:proofErr w:type="spellEnd"/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.</w:t>
      </w:r>
    </w:p>
    <w:p w14:paraId="77CFE0F4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Minden további héten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30 Ft / dokumentum / hét</w:t>
      </w:r>
    </w:p>
    <w:p w14:paraId="7CF5FA6E" w14:textId="7BDD6B19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Társasjáték</w:t>
      </w:r>
      <w:r w:rsidR="001006A7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</w:t>
      </w:r>
      <w:r w:rsidR="001006A7" w:rsidRPr="001006A7">
        <w:rPr>
          <w:rFonts w:ascii="Avenir LT Pro 65 Medium" w:hAnsi="Avenir LT Pro 65 Medium" w:cs="Avenir LT Pro 65 Medium"/>
          <w:i/>
          <w:color w:val="000000"/>
          <w:sz w:val="19"/>
          <w:szCs w:val="19"/>
        </w:rPr>
        <w:t>(a késedelem 1. napjától)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120 Ft / nap</w:t>
      </w:r>
    </w:p>
    <w:p w14:paraId="03954FAA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65 Medium" w:hAnsi="Avenir LT Pro 65 Medium" w:cs="Avenir LT Pro 95 Black"/>
          <w:caps/>
          <w:color w:val="000000"/>
          <w:sz w:val="19"/>
          <w:szCs w:val="19"/>
        </w:rPr>
      </w:pPr>
    </w:p>
    <w:p w14:paraId="121DF06C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Reprográfiai szolgáltatások</w:t>
      </w:r>
    </w:p>
    <w:p w14:paraId="219D1389" w14:textId="00A2E521" w:rsidR="005830CF" w:rsidRPr="00D20E9E" w:rsidRDefault="0090616F" w:rsidP="0090616F">
      <w:pPr>
        <w:tabs>
          <w:tab w:val="center" w:pos="6663"/>
          <w:tab w:val="center" w:pos="80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>
        <w:rPr>
          <w:rFonts w:ascii="Avenir LT Pro 65 Medium" w:hAnsi="Avenir LT Pro 65 Medium" w:cs="Avenir LT Pro 65 Medium"/>
          <w:noProof/>
          <w:color w:val="000000"/>
          <w:sz w:val="19"/>
          <w:szCs w:val="19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0BC5F" wp14:editId="2B1C5A81">
                <wp:simplePos x="0" y="0"/>
                <wp:positionH relativeFrom="column">
                  <wp:posOffset>3933190</wp:posOffset>
                </wp:positionH>
                <wp:positionV relativeFrom="paragraph">
                  <wp:posOffset>138430</wp:posOffset>
                </wp:positionV>
                <wp:extent cx="716280" cy="0"/>
                <wp:effectExtent l="0" t="0" r="2667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93605" id="Egyenes összekötő 4" o:spid="_x0000_s1026" style="position:absolute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309.7pt,10.9pt" to="36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" strokecolor="black [3213]" strokeweight=".25pt"/>
            </w:pict>
          </mc:Fallback>
        </mc:AlternateConten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Fénymásolás, nyomtatás</w:t>
      </w:r>
      <w:r w:rsidR="005830CF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A/4</w:t>
      </w:r>
      <w:r w:rsidR="005830CF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A/3</w:t>
      </w:r>
    </w:p>
    <w:p w14:paraId="2203405E" w14:textId="043CC9F4" w:rsidR="005830CF" w:rsidRPr="00D20E9E" w:rsidRDefault="0090616F" w:rsidP="0090616F">
      <w:pPr>
        <w:tabs>
          <w:tab w:val="right" w:leader="dot" w:pos="7230"/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>
        <w:rPr>
          <w:rFonts w:ascii="Avenir LT Pro 65 Medium" w:hAnsi="Avenir LT Pro 65 Medium" w:cs="Avenir LT Pro 65 Medium"/>
          <w:noProof/>
          <w:color w:val="000000"/>
          <w:sz w:val="19"/>
          <w:szCs w:val="19"/>
          <w:lang w:eastAsia="hu-H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A5DAF9" wp14:editId="0215933C">
                <wp:simplePos x="0" y="0"/>
                <wp:positionH relativeFrom="margin">
                  <wp:posOffset>4707890</wp:posOffset>
                </wp:positionH>
                <wp:positionV relativeFrom="paragraph">
                  <wp:posOffset>3810</wp:posOffset>
                </wp:positionV>
                <wp:extent cx="716400" cy="0"/>
                <wp:effectExtent l="0" t="0" r="2667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2412F" id="Egyenes összekötő 5" o:spid="_x0000_s1026" style="position:absolute;z-index:25166131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370.7pt,.3pt" to="427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" strokecolor="black [3213]" strokeweight=".25pt">
                <w10:wrap anchorx="margin"/>
              </v:line>
            </w:pict>
          </mc:Fallback>
        </mc:AlternateConten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fekete-fehér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</w:r>
      <w:r w:rsidR="005830CF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20 Ft / oldal</w:t>
      </w:r>
      <w:proofErr w:type="gramStart"/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</w:r>
      <w:r w:rsidR="005830CF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 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40</w:t>
      </w:r>
      <w:proofErr w:type="gramEnd"/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Ft / oldal</w:t>
      </w:r>
    </w:p>
    <w:p w14:paraId="71C92891" w14:textId="77777777" w:rsidR="005830CF" w:rsidRPr="00D20E9E" w:rsidRDefault="005830CF" w:rsidP="005830CF">
      <w:pPr>
        <w:tabs>
          <w:tab w:val="right" w:leader="dot" w:pos="8505"/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színes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150 Ft / oldal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250 Ft / oldal</w:t>
      </w:r>
    </w:p>
    <w:p w14:paraId="4D263B63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Szkennelés</w:t>
      </w:r>
    </w:p>
    <w:p w14:paraId="4EC1106B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önállóan végzett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ingyenes</w:t>
      </w:r>
    </w:p>
    <w:p w14:paraId="5F9FAF56" w14:textId="77777777" w:rsidR="005830CF" w:rsidRPr="00D20E9E" w:rsidRDefault="005830CF" w:rsidP="005830CF">
      <w:pPr>
        <w:tabs>
          <w:tab w:val="right" w:leader="dot" w:pos="8505"/>
          <w:tab w:val="right" w:leader="dot" w:pos="10206"/>
        </w:tabs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könyvtáros segítségével végzett </w:t>
      </w:r>
      <w:r>
        <w:rPr>
          <w:rFonts w:ascii="Avenir LT Pro 65 Medium" w:hAnsi="Avenir LT Pro 65 Medium" w:cs="Avenir LT Pro 65 Medium"/>
          <w:color w:val="000000"/>
          <w:sz w:val="19"/>
          <w:szCs w:val="19"/>
        </w:rPr>
        <w:tab/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20 Ft / oldal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40 Ft / oldal</w:t>
      </w:r>
    </w:p>
    <w:p w14:paraId="0C16679D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Videók digitalizálása*</w:t>
      </w:r>
    </w:p>
    <w:p w14:paraId="52919EB1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60 percig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3500 Ft</w:t>
      </w:r>
    </w:p>
    <w:p w14:paraId="3781D008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60–100 perc között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5000 Ft</w:t>
      </w:r>
    </w:p>
    <w:p w14:paraId="0A1693AF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 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100 perc felett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minden megkezdett óra 3000 Ft (időarányosan lebontva)</w:t>
      </w:r>
    </w:p>
    <w:p w14:paraId="1F2C4CB6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3D nyomtatás meglévő állományból*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1500 Ft / minden megkezdett óra</w:t>
      </w:r>
    </w:p>
    <w:p w14:paraId="01879513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</w:p>
    <w:p w14:paraId="496E9ACC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Információszolgáltatás</w:t>
      </w:r>
    </w:p>
    <w:p w14:paraId="333553FC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  <w:lang w:bidi="ar-YE"/>
        </w:rPr>
        <w:t>Általános tájékoztatás</w:t>
      </w:r>
      <w:r w:rsidRPr="00D20E9E">
        <w:rPr>
          <w:rFonts w:ascii="Avenir LT Pro 65 Medium" w:hAnsi="Avenir LT Pro 65 Medium"/>
          <w:color w:val="000000"/>
          <w:sz w:val="19"/>
          <w:szCs w:val="19"/>
          <w:rtl/>
          <w:lang w:bidi="ar-YE"/>
        </w:rPr>
        <w:tab/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ingyenes</w:t>
      </w:r>
    </w:p>
    <w:p w14:paraId="1FE3C19E" w14:textId="2E32DAD5" w:rsidR="00B274FF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Irodalomkutatás, témafigyelés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árajánlatkérés alapján</w:t>
      </w:r>
    </w:p>
    <w:p w14:paraId="7001E455" w14:textId="77777777" w:rsidR="00B274FF" w:rsidRDefault="00B274FF">
      <w:pPr>
        <w:spacing w:after="0" w:line="240" w:lineRule="auto"/>
        <w:rPr>
          <w:rFonts w:ascii="Avenir LT Pro 65 Medium" w:hAnsi="Avenir LT Pro 65 Medium" w:cs="Avenir LT Pro 65 Medium"/>
          <w:color w:val="000000"/>
          <w:sz w:val="19"/>
          <w:szCs w:val="19"/>
        </w:rPr>
      </w:pPr>
      <w:r>
        <w:rPr>
          <w:rFonts w:ascii="Avenir LT Pro 65 Medium" w:hAnsi="Avenir LT Pro 65 Medium" w:cs="Avenir LT Pro 65 Medium"/>
          <w:color w:val="000000"/>
          <w:sz w:val="19"/>
          <w:szCs w:val="19"/>
        </w:rPr>
        <w:br w:type="page"/>
      </w:r>
    </w:p>
    <w:p w14:paraId="70B6C1B9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</w:p>
    <w:p w14:paraId="7F87806B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65 Medium" w:hAnsi="Avenir LT Pro 65 Medium" w:cs="Avenir LT Pro 65 Medium"/>
          <w:caps/>
          <w:color w:val="000000"/>
          <w:sz w:val="19"/>
          <w:szCs w:val="19"/>
        </w:rPr>
      </w:pPr>
    </w:p>
    <w:p w14:paraId="0C5687A7" w14:textId="77777777" w:rsidR="005830CF" w:rsidRPr="00D20E9E" w:rsidRDefault="005830CF" w:rsidP="005830CF">
      <w:pPr>
        <w:pBdr>
          <w:bottom w:val="single" w:sz="4" w:space="2" w:color="auto"/>
        </w:pBd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 LT Pro 95 Black" w:hAnsi="Avenir LT Pro 95 Black" w:cs="Avenir LT Pro 95 Black"/>
          <w:caps/>
          <w:color w:val="7F0000"/>
          <w:sz w:val="19"/>
          <w:szCs w:val="19"/>
        </w:rPr>
      </w:pPr>
      <w:r w:rsidRPr="00D20E9E">
        <w:rPr>
          <w:rFonts w:ascii="Avenir LT Pro 95 Black" w:hAnsi="Avenir LT Pro 95 Black" w:cs="Avenir LT Pro 95 Black"/>
          <w:caps/>
          <w:color w:val="7F0000"/>
          <w:sz w:val="19"/>
          <w:szCs w:val="19"/>
        </w:rPr>
        <w:t>Egyéb szolgáltatás</w:t>
      </w:r>
    </w:p>
    <w:p w14:paraId="6E9ED207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Internethasználat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ingyenes, de beiratkozáshoz vagy napijegyhez kötött</w:t>
      </w:r>
    </w:p>
    <w:p w14:paraId="5DEC57DE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Évfordulós újság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3 000 Ft és beiratkozáshoz vagy napijegyhez kötött</w:t>
      </w:r>
    </w:p>
    <w:p w14:paraId="07144F31" w14:textId="77777777" w:rsidR="0038468D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Terembérlet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</w:t>
      </w:r>
      <w:r w:rsidRPr="00D20E9E">
        <w:rPr>
          <w:rFonts w:ascii="Avenir LT Pro 65 Medium" w:hAnsi="Avenir LT Pro 65 Medium" w:cs="Avenir LT Pro 65 Medium"/>
          <w:caps/>
          <w:color w:val="000000"/>
          <w:sz w:val="19"/>
          <w:szCs w:val="19"/>
        </w:rPr>
        <w:t xml:space="preserve">6 000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Ft</w:t>
      </w:r>
      <w:r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+ 27% ÁFA</w:t>
      </w:r>
      <w:r w:rsidR="0038468D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/ óra nyitvatartási időben</w:t>
      </w:r>
    </w:p>
    <w:p w14:paraId="4EF3CD45" w14:textId="6BD01E3C" w:rsidR="005830CF" w:rsidRPr="00D20E9E" w:rsidRDefault="0038468D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>
        <w:rPr>
          <w:rFonts w:ascii="Avenir LT Pro 65 Medium" w:hAnsi="Avenir LT Pro 65 Medium" w:cs="Avenir LT Pro 65 Medium"/>
          <w:color w:val="000000"/>
          <w:sz w:val="19"/>
          <w:szCs w:val="19"/>
        </w:rPr>
        <w:tab/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12 000 Ft </w:t>
      </w:r>
      <w:r w:rsidR="005830CF">
        <w:rPr>
          <w:rFonts w:ascii="Avenir LT Pro 65 Medium" w:hAnsi="Avenir LT Pro 65 Medium" w:cs="Avenir LT Pro 65 Medium"/>
          <w:color w:val="000000"/>
          <w:sz w:val="19"/>
          <w:szCs w:val="19"/>
        </w:rPr>
        <w:t>+ 27% ÁFA</w:t>
      </w:r>
      <w:r w:rsidR="005830CF"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 / óra nyitvatartási időn túl**</w:t>
      </w:r>
    </w:p>
    <w:p w14:paraId="7A169FF0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Bródy Pakk szolgáltatás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ingyenes, de beiratkozáshoz vagy napijegyhez kötött</w:t>
      </w:r>
    </w:p>
    <w:p w14:paraId="5102AC27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– házhoz szállítás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>500 Ft /alkalom (70 éven felülieknek ingyenes)</w:t>
      </w:r>
    </w:p>
    <w:p w14:paraId="6E9338A5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 xml:space="preserve">Bakelitlemezek ultrahangos tisztítása* 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napijeggyel 375 Ft / hanglemez</w:t>
      </w:r>
    </w:p>
    <w:p w14:paraId="20F10209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>Varrógéphasználat</w:t>
      </w:r>
      <w:r w:rsidRPr="00D20E9E">
        <w:rPr>
          <w:rFonts w:ascii="Avenir LT Pro 65 Medium" w:hAnsi="Avenir LT Pro 65 Medium" w:cs="Avenir LT Pro 65 Medium"/>
          <w:color w:val="000000"/>
          <w:sz w:val="19"/>
          <w:szCs w:val="19"/>
        </w:rPr>
        <w:tab/>
        <w:t xml:space="preserve"> ingyenes, de beiratkozáshoz vagy napijegyhez kötött</w:t>
      </w:r>
    </w:p>
    <w:p w14:paraId="58E7E2EB" w14:textId="77777777" w:rsidR="005830CF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</w:p>
    <w:p w14:paraId="52F92E6E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9"/>
          <w:szCs w:val="19"/>
        </w:rPr>
      </w:pPr>
    </w:p>
    <w:p w14:paraId="3C7722BB" w14:textId="77777777" w:rsidR="005830CF" w:rsidRPr="00D20E9E" w:rsidRDefault="005830CF" w:rsidP="005830CF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venir LT Pro 65 Medium" w:hAnsi="Avenir LT Pro 65 Medium" w:cs="Avenir LT Pro 65 Medium"/>
          <w:color w:val="000000"/>
          <w:sz w:val="14"/>
          <w:szCs w:val="14"/>
        </w:rPr>
      </w:pPr>
      <w:r w:rsidRPr="00D20E9E">
        <w:rPr>
          <w:rFonts w:ascii="Avenir LT Pro 65 Medium" w:hAnsi="Avenir LT Pro 65 Medium" w:cs="Avenir LT Pro 65 Medium"/>
          <w:color w:val="000000"/>
          <w:sz w:val="14"/>
          <w:szCs w:val="14"/>
        </w:rPr>
        <w:t>A *-</w:t>
      </w:r>
      <w:proofErr w:type="spellStart"/>
      <w:r w:rsidRPr="00D20E9E">
        <w:rPr>
          <w:rFonts w:ascii="Avenir LT Pro 65 Medium" w:hAnsi="Avenir LT Pro 65 Medium" w:cs="Avenir LT Pro 65 Medium"/>
          <w:color w:val="000000"/>
          <w:sz w:val="14"/>
          <w:szCs w:val="14"/>
        </w:rPr>
        <w:t>gal</w:t>
      </w:r>
      <w:proofErr w:type="spellEnd"/>
      <w:r w:rsidRPr="00D20E9E">
        <w:rPr>
          <w:rFonts w:ascii="Avenir LT Pro 65 Medium" w:hAnsi="Avenir LT Pro 65 Medium" w:cs="Avenir LT Pro 65 Medium"/>
          <w:color w:val="000000"/>
          <w:sz w:val="14"/>
          <w:szCs w:val="14"/>
        </w:rPr>
        <w:t xml:space="preserve"> jelölt szolgáltatások és a könyvtár által szervezett szakkörök, tanfolyamok árából a beiratkozott olvasók 20% kedvezményben részesülnek.</w:t>
      </w:r>
    </w:p>
    <w:p w14:paraId="417C2192" w14:textId="3A760476" w:rsidR="005830CF" w:rsidRPr="00D20E9E" w:rsidRDefault="005830CF" w:rsidP="005830CF">
      <w:pPr>
        <w:tabs>
          <w:tab w:val="right" w:leader="dot" w:pos="10206"/>
        </w:tabs>
        <w:spacing w:after="0" w:line="240" w:lineRule="auto"/>
        <w:rPr>
          <w:rFonts w:ascii="Avenir LT Pro 65 Medium" w:hAnsi="Avenir LT Pro 65 Medium"/>
        </w:rPr>
      </w:pPr>
      <w:r w:rsidRPr="00D20E9E">
        <w:rPr>
          <w:rFonts w:ascii="Avenir LT Pro 65 Medium" w:hAnsi="Avenir LT Pro 65 Medium" w:cs="Avenir LT Pro 65 Medium"/>
          <w:color w:val="000000"/>
          <w:sz w:val="14"/>
          <w:szCs w:val="14"/>
        </w:rPr>
        <w:t>**A könyvtár épületében nem rendelkezünk zárt terekkel, termeink elsősorban kulturális programok, előadások céljára korlátozottan vehetők igénybe.</w:t>
      </w:r>
    </w:p>
    <w:p w14:paraId="0AE58E2F" w14:textId="0581E155" w:rsidR="00C00052" w:rsidRPr="00380231" w:rsidRDefault="00C00052" w:rsidP="00380231">
      <w:pPr>
        <w:spacing w:after="0" w:line="240" w:lineRule="auto"/>
        <w:rPr>
          <w:rFonts w:ascii="Constantia" w:eastAsiaTheme="majorEastAsia" w:hAnsi="Constantia" w:cstheme="majorBidi"/>
          <w:b/>
          <w:bCs/>
        </w:rPr>
      </w:pPr>
    </w:p>
    <w:sectPr w:rsidR="00C00052" w:rsidRPr="00380231">
      <w:headerReference w:type="default" r:id="rId11"/>
      <w:footerReference w:type="default" r:id="rId12"/>
      <w:pgSz w:w="11906" w:h="16838"/>
      <w:pgMar w:top="1418" w:right="1418" w:bottom="1418" w:left="1985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4204" w14:textId="77777777" w:rsidR="00515C2E" w:rsidRDefault="00515C2E">
      <w:pPr>
        <w:spacing w:after="0" w:line="240" w:lineRule="auto"/>
      </w:pPr>
      <w:r>
        <w:separator/>
      </w:r>
    </w:p>
  </w:endnote>
  <w:endnote w:type="continuationSeparator" w:id="0">
    <w:p w14:paraId="66BB223A" w14:textId="77777777" w:rsidR="00515C2E" w:rsidRDefault="0051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95 Blac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Avenir">
    <w:charset w:val="EE"/>
    <w:family w:val="swiss"/>
    <w:pitch w:val="variable"/>
    <w:sig w:usb0="800000AF" w:usb1="5000204A" w:usb2="00000000" w:usb3="00000000" w:csb0="0000009B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3130" w14:textId="77777777" w:rsidR="00515C2E" w:rsidRDefault="00515C2E">
    <w:pPr>
      <w:pStyle w:val="llb"/>
      <w:pBdr>
        <w:top w:val="thinThickSmallGap" w:sz="24" w:space="1" w:color="622423"/>
      </w:pBdr>
      <w:tabs>
        <w:tab w:val="right" w:pos="8505"/>
      </w:tabs>
    </w:pPr>
    <w:r>
      <w:rPr>
        <w:rFonts w:ascii="Constantia" w:hAnsi="Constantia"/>
        <w:sz w:val="20"/>
        <w:szCs w:val="20"/>
      </w:rPr>
      <w:t>Könyvtárhasználati Szabályzat</w:t>
    </w:r>
    <w:r>
      <w:rPr>
        <w:rFonts w:ascii="Cambria" w:hAnsi="Cambria"/>
        <w:sz w:val="20"/>
        <w:szCs w:val="20"/>
      </w:rPr>
      <w:tab/>
      <w:t xml:space="preserve"> </w:t>
    </w:r>
    <w:r>
      <w:rPr>
        <w:rFonts w:ascii="Constantia" w:hAnsi="Constantia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  <w:p w14:paraId="661EDE32" w14:textId="77777777" w:rsidR="00515C2E" w:rsidRDefault="00515C2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2F52" w14:textId="77777777" w:rsidR="00515C2E" w:rsidRDefault="00515C2E">
      <w:r>
        <w:separator/>
      </w:r>
    </w:p>
  </w:footnote>
  <w:footnote w:type="continuationSeparator" w:id="0">
    <w:p w14:paraId="3852C4ED" w14:textId="77777777" w:rsidR="00515C2E" w:rsidRDefault="00515C2E">
      <w:r>
        <w:continuationSeparator/>
      </w:r>
    </w:p>
  </w:footnote>
  <w:footnote w:id="1">
    <w:p w14:paraId="6D8EF857" w14:textId="77777777" w:rsidR="00515C2E" w:rsidRDefault="00515C2E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tab/>
      </w:r>
      <w:r>
        <w:t xml:space="preserve"> 1997. évi CXL. törvény 57. § (1)</w:t>
      </w:r>
    </w:p>
  </w:footnote>
  <w:footnote w:id="2">
    <w:p w14:paraId="20DA2362" w14:textId="77777777" w:rsidR="00515C2E" w:rsidRDefault="00515C2E">
      <w:pPr>
        <w:pStyle w:val="Lbjegyzetszveg"/>
        <w:rPr>
          <w:rFonts w:ascii="Constantia" w:hAnsi="Constantia" w:cs="Calibri"/>
          <w:highlight w:val="white"/>
        </w:rPr>
      </w:pPr>
      <w:r>
        <w:rPr>
          <w:rStyle w:val="Lbjegyzet-hivatkozs"/>
        </w:rPr>
        <w:footnoteRef/>
      </w:r>
      <w:r>
        <w:rPr>
          <w:rStyle w:val="Lbjegyzet-hivatkozs"/>
        </w:rPr>
        <w:tab/>
      </w:r>
      <w:r>
        <w:t xml:space="preserve"> </w:t>
      </w:r>
      <w:r>
        <w:rPr>
          <w:rFonts w:ascii="Constantia" w:hAnsi="Constantia" w:cs="Calibri"/>
          <w:shd w:val="clear" w:color="auto" w:fill="FFFFFF"/>
        </w:rPr>
        <w:t>Az</w:t>
      </w:r>
      <w:r>
        <w:rPr>
          <w:rFonts w:ascii="Constantia" w:hAnsi="Constantia" w:cs="Calibri"/>
        </w:rPr>
        <w:t xml:space="preserve"> Európai Parlament és a Tanács (2016. április 27.)</w:t>
      </w:r>
      <w:r>
        <w:rPr>
          <w:rFonts w:ascii="Constantia" w:hAnsi="Constantia" w:cs="Calibri"/>
          <w:shd w:val="clear" w:color="auto" w:fill="FFFFFF"/>
        </w:rPr>
        <w:t xml:space="preserve"> 2016/679/EU rendelete a természetes személyeknek a személyes adatok kezelése tekintetében történő védelméről,</w:t>
      </w:r>
    </w:p>
    <w:p w14:paraId="6B8C3127" w14:textId="77777777" w:rsidR="00515C2E" w:rsidRDefault="00515C2E">
      <w:pPr>
        <w:pStyle w:val="Lbjegyzetszveg"/>
      </w:pPr>
      <w:r>
        <w:rPr>
          <w:rFonts w:ascii="Constantia" w:hAnsi="Constantia" w:cs="Calibri"/>
          <w:shd w:val="clear" w:color="auto" w:fill="FFFFFF"/>
        </w:rPr>
        <w:tab/>
        <w:t>valamint a 2011. évi CXII. törvény az információs önrendelkezési jogról és az információszabadságról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C6F3" w14:textId="77777777" w:rsidR="00515C2E" w:rsidRDefault="00515C2E">
    <w:pPr>
      <w:pStyle w:val="lfej"/>
      <w:rPr>
        <w:rFonts w:ascii="Constantia" w:hAnsi="Constantia"/>
        <w:sz w:val="24"/>
      </w:rPr>
    </w:pPr>
    <w:r>
      <w:rPr>
        <w:noProof/>
        <w:lang w:eastAsia="hu-HU"/>
      </w:rPr>
      <mc:AlternateContent>
        <mc:Choice Requires="wps">
          <w:drawing>
            <wp:anchor distT="0" distB="0" distL="113665" distR="114300" simplePos="0" relativeHeight="22" behindDoc="1" locked="0" layoutInCell="1" allowOverlap="1" wp14:anchorId="08D0AD02" wp14:editId="4889E7D0">
              <wp:simplePos x="0" y="0"/>
              <wp:positionH relativeFrom="column">
                <wp:posOffset>-42545</wp:posOffset>
              </wp:positionH>
              <wp:positionV relativeFrom="paragraph">
                <wp:posOffset>312420</wp:posOffset>
              </wp:positionV>
              <wp:extent cx="2811145" cy="0"/>
              <wp:effectExtent l="17780" t="19685" r="19685" b="18415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052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>
                        <a:solidFill>
                          <a:srgbClr val="681A1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3.35pt;margin-top:-2544.1pt;width:221.25pt;height:2568.7pt" wp14:anchorId="7698232F" type="shapetype_32">
              <w10:wrap type="none"/>
              <v:fill o:detectmouseclick="t" on="false"/>
              <v:stroke color="#681a18" weight="25560" joinstyle="round" endcap="flat"/>
            </v:shape>
          </w:pict>
        </mc:Fallback>
      </mc:AlternateContent>
    </w:r>
    <w:r>
      <w:rPr>
        <w:rFonts w:ascii="Constantia" w:hAnsi="Constantia"/>
        <w:sz w:val="24"/>
      </w:rPr>
      <w:t>Bródy Sándor Megyei és Városi Könyvtár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6ED"/>
    <w:multiLevelType w:val="multilevel"/>
    <w:tmpl w:val="A76C8D64"/>
    <w:lvl w:ilvl="0">
      <w:start w:val="5"/>
      <w:numFmt w:val="decimal"/>
      <w:lvlText w:val="%1"/>
      <w:lvlJc w:val="left"/>
      <w:pPr>
        <w:ind w:left="218" w:hanging="360"/>
      </w:pPr>
    </w:lvl>
    <w:lvl w:ilvl="1">
      <w:start w:val="1"/>
      <w:numFmt w:val="bullet"/>
      <w:lvlText w:val=""/>
      <w:lvlJc w:val="left"/>
      <w:pPr>
        <w:ind w:left="218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ind w:left="578" w:hanging="720"/>
      </w:pPr>
    </w:lvl>
    <w:lvl w:ilvl="3">
      <w:start w:val="1"/>
      <w:numFmt w:val="decimal"/>
      <w:lvlText w:val="%1.%2.%3.%4"/>
      <w:lvlJc w:val="left"/>
      <w:pPr>
        <w:ind w:left="578" w:hanging="720"/>
      </w:pPr>
    </w:lvl>
    <w:lvl w:ilvl="4">
      <w:start w:val="1"/>
      <w:numFmt w:val="decimal"/>
      <w:lvlText w:val="%1.%2.%3.%4.%5"/>
      <w:lvlJc w:val="left"/>
      <w:pPr>
        <w:ind w:left="938" w:hanging="1080"/>
      </w:pPr>
    </w:lvl>
    <w:lvl w:ilvl="5">
      <w:start w:val="1"/>
      <w:numFmt w:val="decimal"/>
      <w:lvlText w:val="%1.%2.%3.%4.%5.%6"/>
      <w:lvlJc w:val="left"/>
      <w:pPr>
        <w:ind w:left="1298" w:hanging="1440"/>
      </w:pPr>
    </w:lvl>
    <w:lvl w:ilvl="6">
      <w:start w:val="1"/>
      <w:numFmt w:val="decimal"/>
      <w:lvlText w:val="%1.%2.%3.%4.%5.%6.%7"/>
      <w:lvlJc w:val="left"/>
      <w:pPr>
        <w:ind w:left="1298" w:hanging="1440"/>
      </w:pPr>
    </w:lvl>
    <w:lvl w:ilvl="7">
      <w:start w:val="1"/>
      <w:numFmt w:val="decimal"/>
      <w:lvlText w:val="%1.%2.%3.%4.%5.%6.%7.%8"/>
      <w:lvlJc w:val="left"/>
      <w:pPr>
        <w:ind w:left="1658" w:hanging="1800"/>
      </w:pPr>
    </w:lvl>
    <w:lvl w:ilvl="8">
      <w:start w:val="1"/>
      <w:numFmt w:val="decimal"/>
      <w:lvlText w:val="%1.%2.%3.%4.%5.%6.%7.%8.%9"/>
      <w:lvlJc w:val="left"/>
      <w:pPr>
        <w:ind w:left="1658" w:hanging="1800"/>
      </w:pPr>
    </w:lvl>
  </w:abstractNum>
  <w:abstractNum w:abstractNumId="1" w15:restartNumberingAfterBreak="0">
    <w:nsid w:val="0088013F"/>
    <w:multiLevelType w:val="multilevel"/>
    <w:tmpl w:val="12BE52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177D9"/>
    <w:multiLevelType w:val="hybridMultilevel"/>
    <w:tmpl w:val="404C02DC"/>
    <w:lvl w:ilvl="0" w:tplc="26EE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0CCC"/>
    <w:multiLevelType w:val="multilevel"/>
    <w:tmpl w:val="B4106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A063784"/>
    <w:multiLevelType w:val="multilevel"/>
    <w:tmpl w:val="21B0D4C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B25480"/>
    <w:multiLevelType w:val="multilevel"/>
    <w:tmpl w:val="ED4405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78F0"/>
    <w:multiLevelType w:val="multilevel"/>
    <w:tmpl w:val="A5F2C264"/>
    <w:lvl w:ilvl="0">
      <w:start w:val="3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78E4B51"/>
    <w:multiLevelType w:val="multilevel"/>
    <w:tmpl w:val="5A087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C2B4E8B"/>
    <w:multiLevelType w:val="hybridMultilevel"/>
    <w:tmpl w:val="EB86F44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4F2FDB"/>
    <w:multiLevelType w:val="multilevel"/>
    <w:tmpl w:val="6296853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0496B"/>
    <w:multiLevelType w:val="multilevel"/>
    <w:tmpl w:val="90186350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D1AA5"/>
    <w:multiLevelType w:val="multilevel"/>
    <w:tmpl w:val="D1925E4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17F43F4"/>
    <w:multiLevelType w:val="multilevel"/>
    <w:tmpl w:val="4BCC58F6"/>
    <w:lvl w:ilvl="0">
      <w:start w:val="1"/>
      <w:numFmt w:val="upperRoman"/>
      <w:lvlText w:val="%1."/>
      <w:lvlJc w:val="left"/>
      <w:pPr>
        <w:ind w:left="1080" w:hanging="720"/>
      </w:pPr>
      <w:rPr>
        <w:rFonts w:ascii="Constantia" w:hAnsi="Constanti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93F99"/>
    <w:multiLevelType w:val="hybridMultilevel"/>
    <w:tmpl w:val="004CA8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8435D"/>
    <w:multiLevelType w:val="multilevel"/>
    <w:tmpl w:val="0F4E6AB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onstantia" w:hAnsi="Constantia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8A87653"/>
    <w:multiLevelType w:val="hybridMultilevel"/>
    <w:tmpl w:val="56349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3F8F"/>
    <w:multiLevelType w:val="multilevel"/>
    <w:tmpl w:val="45B22F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37E60"/>
    <w:multiLevelType w:val="multilevel"/>
    <w:tmpl w:val="15C689F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605034"/>
    <w:multiLevelType w:val="multilevel"/>
    <w:tmpl w:val="32FAF38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CC0689"/>
    <w:multiLevelType w:val="multilevel"/>
    <w:tmpl w:val="C798ABE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5192"/>
    <w:multiLevelType w:val="multilevel"/>
    <w:tmpl w:val="0534F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8357C05"/>
    <w:multiLevelType w:val="multilevel"/>
    <w:tmpl w:val="1E14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56E"/>
    <w:multiLevelType w:val="multilevel"/>
    <w:tmpl w:val="C338E4D4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531903"/>
    <w:multiLevelType w:val="multilevel"/>
    <w:tmpl w:val="87A088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A0878"/>
    <w:multiLevelType w:val="multilevel"/>
    <w:tmpl w:val="3B6876D8"/>
    <w:lvl w:ilvl="0">
      <w:start w:val="1"/>
      <w:numFmt w:val="lowerLetter"/>
      <w:lvlText w:val="%1."/>
      <w:lvlJc w:val="left"/>
      <w:pPr>
        <w:ind w:left="720" w:hanging="360"/>
      </w:pPr>
      <w:rPr>
        <w:rFonts w:ascii="Constantia" w:hAnsi="Constantia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60F"/>
    <w:multiLevelType w:val="multilevel"/>
    <w:tmpl w:val="B1DAA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374CF"/>
    <w:multiLevelType w:val="hybridMultilevel"/>
    <w:tmpl w:val="FB7459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3F6E0F"/>
    <w:multiLevelType w:val="hybridMultilevel"/>
    <w:tmpl w:val="ECB8D7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323FB8"/>
    <w:multiLevelType w:val="multilevel"/>
    <w:tmpl w:val="8416C5DA"/>
    <w:lvl w:ilvl="0">
      <w:start w:val="1"/>
      <w:numFmt w:val="lowerLetter"/>
      <w:lvlText w:val="%1."/>
      <w:lvlJc w:val="left"/>
      <w:pPr>
        <w:ind w:left="644" w:hanging="360"/>
      </w:pPr>
      <w:rPr>
        <w:rFonts w:ascii="Constantia" w:eastAsia="Times New Roman" w:hAnsi="Constantia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A06ACE"/>
    <w:multiLevelType w:val="multilevel"/>
    <w:tmpl w:val="635A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FE3B88"/>
    <w:multiLevelType w:val="hybridMultilevel"/>
    <w:tmpl w:val="338A9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1F0319"/>
    <w:multiLevelType w:val="multilevel"/>
    <w:tmpl w:val="FE162CE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55F84BD6"/>
    <w:multiLevelType w:val="hybridMultilevel"/>
    <w:tmpl w:val="2AA8C566"/>
    <w:lvl w:ilvl="0" w:tplc="26EE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F4A86"/>
    <w:multiLevelType w:val="multilevel"/>
    <w:tmpl w:val="87A088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63DF"/>
    <w:multiLevelType w:val="multilevel"/>
    <w:tmpl w:val="5104562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C1389A"/>
    <w:multiLevelType w:val="hybridMultilevel"/>
    <w:tmpl w:val="569891A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0412E97"/>
    <w:multiLevelType w:val="hybridMultilevel"/>
    <w:tmpl w:val="142E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D0824"/>
    <w:multiLevelType w:val="multilevel"/>
    <w:tmpl w:val="1DF81E9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201C29"/>
    <w:multiLevelType w:val="multilevel"/>
    <w:tmpl w:val="0EAA1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756315"/>
    <w:multiLevelType w:val="multilevel"/>
    <w:tmpl w:val="B9987086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60F5D11"/>
    <w:multiLevelType w:val="hybridMultilevel"/>
    <w:tmpl w:val="4D7883F6"/>
    <w:lvl w:ilvl="0" w:tplc="26EE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13BCF"/>
    <w:multiLevelType w:val="multilevel"/>
    <w:tmpl w:val="47A4F38E"/>
    <w:lvl w:ilvl="0">
      <w:start w:val="1"/>
      <w:numFmt w:val="bullet"/>
      <w:lvlText w:val=""/>
      <w:lvlJc w:val="left"/>
      <w:pPr>
        <w:ind w:left="8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7"/>
  </w:num>
  <w:num w:numId="3">
    <w:abstractNumId w:val="39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21"/>
  </w:num>
  <w:num w:numId="14">
    <w:abstractNumId w:val="3"/>
  </w:num>
  <w:num w:numId="15">
    <w:abstractNumId w:val="1"/>
  </w:num>
  <w:num w:numId="16">
    <w:abstractNumId w:val="41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  <w:num w:numId="21">
    <w:abstractNumId w:val="31"/>
  </w:num>
  <w:num w:numId="22">
    <w:abstractNumId w:val="25"/>
  </w:num>
  <w:num w:numId="23">
    <w:abstractNumId w:val="17"/>
  </w:num>
  <w:num w:numId="24">
    <w:abstractNumId w:val="0"/>
  </w:num>
  <w:num w:numId="25">
    <w:abstractNumId w:val="34"/>
  </w:num>
  <w:num w:numId="26">
    <w:abstractNumId w:val="4"/>
  </w:num>
  <w:num w:numId="27">
    <w:abstractNumId w:val="38"/>
  </w:num>
  <w:num w:numId="28">
    <w:abstractNumId w:val="29"/>
  </w:num>
  <w:num w:numId="29">
    <w:abstractNumId w:val="20"/>
  </w:num>
  <w:num w:numId="30">
    <w:abstractNumId w:val="27"/>
  </w:num>
  <w:num w:numId="31">
    <w:abstractNumId w:val="35"/>
  </w:num>
  <w:num w:numId="32">
    <w:abstractNumId w:val="6"/>
  </w:num>
  <w:num w:numId="33">
    <w:abstractNumId w:val="15"/>
  </w:num>
  <w:num w:numId="34">
    <w:abstractNumId w:val="23"/>
  </w:num>
  <w:num w:numId="35">
    <w:abstractNumId w:val="36"/>
  </w:num>
  <w:num w:numId="36">
    <w:abstractNumId w:val="32"/>
  </w:num>
  <w:num w:numId="37">
    <w:abstractNumId w:val="2"/>
  </w:num>
  <w:num w:numId="38">
    <w:abstractNumId w:val="40"/>
  </w:num>
  <w:num w:numId="39">
    <w:abstractNumId w:val="13"/>
  </w:num>
  <w:num w:numId="40">
    <w:abstractNumId w:val="26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52"/>
    <w:rsid w:val="00022C3C"/>
    <w:rsid w:val="000256C4"/>
    <w:rsid w:val="001006A7"/>
    <w:rsid w:val="00110F44"/>
    <w:rsid w:val="00121A24"/>
    <w:rsid w:val="00154390"/>
    <w:rsid w:val="001D7F8D"/>
    <w:rsid w:val="002368BE"/>
    <w:rsid w:val="002428BC"/>
    <w:rsid w:val="00263A0B"/>
    <w:rsid w:val="00286961"/>
    <w:rsid w:val="003037DD"/>
    <w:rsid w:val="003310D5"/>
    <w:rsid w:val="00380231"/>
    <w:rsid w:val="003833FA"/>
    <w:rsid w:val="0038468D"/>
    <w:rsid w:val="00434408"/>
    <w:rsid w:val="00441B97"/>
    <w:rsid w:val="0046647E"/>
    <w:rsid w:val="00515C2E"/>
    <w:rsid w:val="00547004"/>
    <w:rsid w:val="00564CA1"/>
    <w:rsid w:val="005830CF"/>
    <w:rsid w:val="0059701D"/>
    <w:rsid w:val="005C2601"/>
    <w:rsid w:val="00655BA9"/>
    <w:rsid w:val="006754CD"/>
    <w:rsid w:val="006C08E0"/>
    <w:rsid w:val="006E7374"/>
    <w:rsid w:val="00711450"/>
    <w:rsid w:val="00720C61"/>
    <w:rsid w:val="0072512D"/>
    <w:rsid w:val="007524BC"/>
    <w:rsid w:val="007844B5"/>
    <w:rsid w:val="0079112B"/>
    <w:rsid w:val="007C1C12"/>
    <w:rsid w:val="007C5A74"/>
    <w:rsid w:val="007D0EE4"/>
    <w:rsid w:val="007F15D5"/>
    <w:rsid w:val="00803271"/>
    <w:rsid w:val="00816993"/>
    <w:rsid w:val="00816CB5"/>
    <w:rsid w:val="00885E09"/>
    <w:rsid w:val="0089119B"/>
    <w:rsid w:val="008A3116"/>
    <w:rsid w:val="008A613A"/>
    <w:rsid w:val="008B1E25"/>
    <w:rsid w:val="008B76C8"/>
    <w:rsid w:val="00902191"/>
    <w:rsid w:val="0090616F"/>
    <w:rsid w:val="009825E5"/>
    <w:rsid w:val="009B12B0"/>
    <w:rsid w:val="009B2925"/>
    <w:rsid w:val="009E4217"/>
    <w:rsid w:val="00A545B4"/>
    <w:rsid w:val="00AA2369"/>
    <w:rsid w:val="00AD678C"/>
    <w:rsid w:val="00B14E19"/>
    <w:rsid w:val="00B274FF"/>
    <w:rsid w:val="00B4328F"/>
    <w:rsid w:val="00B50752"/>
    <w:rsid w:val="00B60F5B"/>
    <w:rsid w:val="00BE0C3E"/>
    <w:rsid w:val="00BE3CEF"/>
    <w:rsid w:val="00C00052"/>
    <w:rsid w:val="00C3526F"/>
    <w:rsid w:val="00C9098B"/>
    <w:rsid w:val="00C9276D"/>
    <w:rsid w:val="00D007CD"/>
    <w:rsid w:val="00D40F6D"/>
    <w:rsid w:val="00D91CC3"/>
    <w:rsid w:val="00DB2609"/>
    <w:rsid w:val="00E37594"/>
    <w:rsid w:val="00E42127"/>
    <w:rsid w:val="00E4234A"/>
    <w:rsid w:val="00E85040"/>
    <w:rsid w:val="00E8747B"/>
    <w:rsid w:val="00EB79F6"/>
    <w:rsid w:val="00F60DE6"/>
    <w:rsid w:val="00F64BB6"/>
    <w:rsid w:val="00F8463E"/>
    <w:rsid w:val="00FF00D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7654"/>
  <w15:docId w15:val="{5F600020-0E61-44E8-8ACC-56434CE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6023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D05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FC60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FC6023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FC60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FC60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qFormat/>
    <w:rsid w:val="00FC602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4Char">
    <w:name w:val="Címsor 4 Char"/>
    <w:link w:val="Cmsor4"/>
    <w:uiPriority w:val="9"/>
    <w:semiHidden/>
    <w:qFormat/>
    <w:rsid w:val="00FC60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7400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uiPriority w:val="99"/>
    <w:qFormat/>
    <w:rsid w:val="0045189D"/>
    <w:rPr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45189D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D0545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lcmChar">
    <w:name w:val="Alcím Char"/>
    <w:link w:val="Alcm"/>
    <w:uiPriority w:val="99"/>
    <w:qFormat/>
    <w:locked/>
    <w:rsid w:val="005D0545"/>
    <w:rPr>
      <w:rFonts w:eastAsia="Times New Roman"/>
      <w:b/>
      <w:bCs/>
      <w:color w:val="000000"/>
      <w:spacing w:val="15"/>
      <w:sz w:val="24"/>
      <w:szCs w:val="24"/>
    </w:rPr>
  </w:style>
  <w:style w:type="character" w:customStyle="1" w:styleId="AlcmChar1">
    <w:name w:val="Alcím Char1"/>
    <w:basedOn w:val="Bekezdsalapbettpusa"/>
    <w:uiPriority w:val="11"/>
    <w:qFormat/>
    <w:rsid w:val="005D054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Internet-hivatkozs">
    <w:name w:val="Internet-hivatkozás"/>
    <w:uiPriority w:val="99"/>
    <w:rsid w:val="005D0545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901E08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901E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0F0A0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0F0A07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0F0A07"/>
    <w:rPr>
      <w:b/>
      <w:bCs/>
      <w:lang w:eastAsia="en-US"/>
    </w:rPr>
  </w:style>
  <w:style w:type="character" w:customStyle="1" w:styleId="ListLabel1">
    <w:name w:val="ListLabel 1"/>
    <w:qFormat/>
    <w:rPr>
      <w:rFonts w:ascii="Constantia" w:eastAsia="Times New Roman" w:hAnsi="Constantia"/>
      <w:b w:val="0"/>
      <w:bCs w:val="0"/>
    </w:rPr>
  </w:style>
  <w:style w:type="character" w:customStyle="1" w:styleId="ListLabel2">
    <w:name w:val="ListLabel 2"/>
    <w:qFormat/>
    <w:rPr>
      <w:rFonts w:ascii="Constantia" w:hAnsi="Constantia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onstantia" w:hAnsi="Constantia" w:cs="Wingdings"/>
    </w:rPr>
  </w:style>
  <w:style w:type="character" w:customStyle="1" w:styleId="ListLabel12">
    <w:name w:val="ListLabel 12"/>
    <w:qFormat/>
    <w:rPr>
      <w:rFonts w:ascii="Constantia" w:hAnsi="Constantia" w:cs="Calibri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onstantia" w:hAnsi="Constantia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Constantia" w:hAnsi="Constantia"/>
      <w:color w:val="00000A"/>
    </w:rPr>
  </w:style>
  <w:style w:type="character" w:customStyle="1" w:styleId="ListLabel25">
    <w:name w:val="ListLabel 25"/>
    <w:qFormat/>
    <w:rPr>
      <w:rFonts w:ascii="Constantia" w:hAnsi="Constantia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onstantia" w:hAnsi="Constantia"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onstantia" w:hAnsi="Constantia" w:cs="Wingdings"/>
    </w:rPr>
  </w:style>
  <w:style w:type="character" w:customStyle="1" w:styleId="ListLabel44">
    <w:name w:val="ListLabel 44"/>
    <w:qFormat/>
    <w:rPr>
      <w:rFonts w:ascii="Constantia" w:hAnsi="Constanti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Cmsor1"/>
    <w:next w:val="Szvegtrzs"/>
    <w:qFormat/>
    <w:rsid w:val="00655BA9"/>
    <w:pPr>
      <w:spacing w:after="120"/>
    </w:pPr>
    <w:rPr>
      <w:rFonts w:ascii="Constantia" w:eastAsia="Microsoft YaHei" w:hAnsi="Constantia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74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5189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5189D"/>
    <w:pPr>
      <w:tabs>
        <w:tab w:val="center" w:pos="4536"/>
        <w:tab w:val="right" w:pos="9072"/>
      </w:tabs>
      <w:spacing w:after="0" w:line="240" w:lineRule="auto"/>
    </w:pPr>
  </w:style>
  <w:style w:type="paragraph" w:styleId="Alcm">
    <w:name w:val="Subtitle"/>
    <w:basedOn w:val="Norml"/>
    <w:link w:val="AlcmChar"/>
    <w:uiPriority w:val="99"/>
    <w:qFormat/>
    <w:rsid w:val="005D0545"/>
    <w:pPr>
      <w:suppressAutoHyphens/>
      <w:spacing w:after="0" w:line="360" w:lineRule="auto"/>
    </w:pPr>
    <w:rPr>
      <w:rFonts w:eastAsia="Times New Roman"/>
      <w:b/>
      <w:bCs/>
      <w:color w:val="000000"/>
      <w:spacing w:val="15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D0545"/>
    <w:pPr>
      <w:suppressAutoHyphens/>
      <w:spacing w:after="200" w:line="276" w:lineRule="auto"/>
      <w:ind w:left="720"/>
    </w:pPr>
    <w:rPr>
      <w:rFonts w:cs="Calibri"/>
    </w:rPr>
  </w:style>
  <w:style w:type="paragraph" w:styleId="Tartalomjegyzkcmsora">
    <w:name w:val="TOC Heading"/>
    <w:basedOn w:val="Cmsor1"/>
    <w:uiPriority w:val="99"/>
    <w:qFormat/>
    <w:rsid w:val="005D0545"/>
    <w:pPr>
      <w:keepLines/>
      <w:spacing w:before="480" w:after="0" w:line="276" w:lineRule="auto"/>
    </w:pPr>
    <w:rPr>
      <w:rFonts w:ascii="Cambria" w:eastAsia="Times New Roman" w:hAnsi="Cambria" w:cs="Cambria"/>
      <w:color w:val="365F91"/>
      <w:sz w:val="28"/>
      <w:szCs w:val="28"/>
    </w:rPr>
  </w:style>
  <w:style w:type="paragraph" w:styleId="TJ1">
    <w:name w:val="toc 1"/>
    <w:basedOn w:val="Norml"/>
    <w:autoRedefine/>
    <w:uiPriority w:val="39"/>
    <w:rsid w:val="005D0545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5D0545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qFormat/>
    <w:rsid w:val="00901E08"/>
    <w:rPr>
      <w:rFonts w:ascii="Times New Roman" w:eastAsia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0F0A07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0F0A07"/>
    <w:rPr>
      <w:b/>
      <w:bCs/>
    </w:rPr>
  </w:style>
  <w:style w:type="paragraph" w:styleId="Vltozat">
    <w:name w:val="Revision"/>
    <w:uiPriority w:val="99"/>
    <w:semiHidden/>
    <w:qFormat/>
    <w:rsid w:val="00937A60"/>
    <w:rPr>
      <w:sz w:val="22"/>
      <w:szCs w:val="22"/>
      <w:lang w:eastAsia="en-US"/>
    </w:rPr>
  </w:style>
  <w:style w:type="numbering" w:customStyle="1" w:styleId="Aktulislista1">
    <w:name w:val="Aktuális lista1"/>
    <w:uiPriority w:val="99"/>
    <w:qFormat/>
    <w:rsid w:val="00937A60"/>
  </w:style>
  <w:style w:type="table" w:styleId="Rcsostblzat">
    <w:name w:val="Table Grid"/>
    <w:basedOn w:val="Normltblzat"/>
    <w:uiPriority w:val="59"/>
    <w:rsid w:val="00394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3310D5"/>
    <w:rPr>
      <w:color w:val="0000FF" w:themeColor="hyperlink"/>
      <w:u w:val="single"/>
    </w:rPr>
  </w:style>
  <w:style w:type="paragraph" w:customStyle="1" w:styleId="Alapbekezds">
    <w:name w:val="[Alapbekezdés]"/>
    <w:basedOn w:val="Norml"/>
    <w:uiPriority w:val="99"/>
    <w:rsid w:val="005830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yvtarkozi@brody.ii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9A55-B329-41FE-B6A2-9FE75B81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22</Pages>
  <Words>4945</Words>
  <Characters>34126</Characters>
  <Application>Microsoft Office Word</Application>
  <DocSecurity>0</DocSecurity>
  <Lines>284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PC_194</dc:creator>
  <dc:description/>
  <cp:lastModifiedBy>Eszter</cp:lastModifiedBy>
  <cp:revision>82</cp:revision>
  <cp:lastPrinted>2023-03-09T12:22:00Z</cp:lastPrinted>
  <dcterms:created xsi:type="dcterms:W3CDTF">2021-12-13T14:26:00Z</dcterms:created>
  <dcterms:modified xsi:type="dcterms:W3CDTF">2023-03-14T14:33:00Z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